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E1928" w14:textId="3C3341AE" w:rsidR="0073281C" w:rsidRPr="0069235B" w:rsidRDefault="0073281C" w:rsidP="009E5975">
      <w:pPr>
        <w:ind w:firstLine="426"/>
        <w:jc w:val="center"/>
        <w:rPr>
          <w:sz w:val="28"/>
          <w:szCs w:val="28"/>
        </w:rPr>
      </w:pPr>
      <w:r w:rsidRPr="0069235B">
        <w:rPr>
          <w:b/>
          <w:sz w:val="28"/>
          <w:szCs w:val="28"/>
        </w:rPr>
        <w:t>Ф</w:t>
      </w:r>
      <w:r w:rsidR="00E66A3C" w:rsidRPr="0069235B">
        <w:rPr>
          <w:b/>
          <w:sz w:val="28"/>
          <w:szCs w:val="28"/>
        </w:rPr>
        <w:t>У</w:t>
      </w:r>
      <w:r w:rsidR="00EE7338" w:rsidRPr="0069235B">
        <w:rPr>
          <w:b/>
          <w:sz w:val="28"/>
          <w:szCs w:val="28"/>
        </w:rPr>
        <w:t>Н</w:t>
      </w:r>
      <w:r w:rsidR="00E66A3C" w:rsidRPr="0069235B">
        <w:rPr>
          <w:b/>
          <w:sz w:val="28"/>
          <w:szCs w:val="28"/>
        </w:rPr>
        <w:t>К</w:t>
      </w:r>
      <w:r w:rsidR="00EE7338" w:rsidRPr="0069235B">
        <w:rPr>
          <w:b/>
          <w:sz w:val="28"/>
          <w:szCs w:val="28"/>
        </w:rPr>
        <w:t>Ц</w:t>
      </w:r>
      <w:r w:rsidR="00E66A3C" w:rsidRPr="0069235B">
        <w:rPr>
          <w:b/>
          <w:sz w:val="28"/>
          <w:szCs w:val="28"/>
        </w:rPr>
        <w:t>ІОНАЛЬНІ</w:t>
      </w:r>
      <w:r w:rsidRPr="0069235B">
        <w:rPr>
          <w:b/>
          <w:sz w:val="28"/>
          <w:szCs w:val="28"/>
        </w:rPr>
        <w:t xml:space="preserve"> </w:t>
      </w:r>
      <w:r w:rsidR="00E66A3C" w:rsidRPr="0069235B">
        <w:rPr>
          <w:b/>
          <w:sz w:val="28"/>
          <w:szCs w:val="28"/>
        </w:rPr>
        <w:t>ОСОБЛИВОСТІ</w:t>
      </w:r>
      <w:r w:rsidRPr="0069235B">
        <w:rPr>
          <w:b/>
          <w:sz w:val="28"/>
          <w:szCs w:val="28"/>
        </w:rPr>
        <w:t xml:space="preserve"> </w:t>
      </w:r>
      <w:r w:rsidR="00E66A3C" w:rsidRPr="0069235B">
        <w:rPr>
          <w:b/>
          <w:sz w:val="28"/>
          <w:szCs w:val="28"/>
        </w:rPr>
        <w:t>ВСТУПНОЇ РЕМАРКИ В ДРАМАТИЧНОМУ ТВОРІ</w:t>
      </w:r>
    </w:p>
    <w:p w14:paraId="764AED4A" w14:textId="77777777" w:rsidR="0073281C" w:rsidRPr="0069235B" w:rsidRDefault="0073281C" w:rsidP="009E5975">
      <w:pPr>
        <w:ind w:firstLine="426"/>
        <w:jc w:val="right"/>
        <w:rPr>
          <w:b/>
          <w:sz w:val="28"/>
          <w:szCs w:val="28"/>
        </w:rPr>
      </w:pPr>
    </w:p>
    <w:p w14:paraId="2ED76C53" w14:textId="14BCBB0B" w:rsidR="00036F13" w:rsidRPr="00F73C87" w:rsidRDefault="0073281C" w:rsidP="00F73C87">
      <w:pPr>
        <w:ind w:firstLine="426"/>
        <w:jc w:val="right"/>
        <w:rPr>
          <w:b/>
          <w:sz w:val="28"/>
          <w:szCs w:val="28"/>
        </w:rPr>
      </w:pPr>
      <w:r w:rsidRPr="0069235B">
        <w:rPr>
          <w:b/>
          <w:sz w:val="28"/>
          <w:szCs w:val="28"/>
        </w:rPr>
        <w:t>Капелюх Дмитро Петрович</w:t>
      </w:r>
    </w:p>
    <w:p w14:paraId="3FFCAE43" w14:textId="77777777" w:rsidR="0073281C" w:rsidRPr="0069235B" w:rsidRDefault="0073281C" w:rsidP="009E5975">
      <w:pPr>
        <w:ind w:firstLine="426"/>
        <w:jc w:val="center"/>
        <w:rPr>
          <w:b/>
          <w:sz w:val="28"/>
          <w:szCs w:val="28"/>
        </w:rPr>
      </w:pPr>
    </w:p>
    <w:p w14:paraId="07316D7B" w14:textId="77777777" w:rsidR="00C931C8" w:rsidRPr="00C931C8" w:rsidRDefault="00C931C8" w:rsidP="00C931C8">
      <w:pPr>
        <w:autoSpaceDE w:val="0"/>
        <w:autoSpaceDN w:val="0"/>
        <w:adjustRightInd w:val="0"/>
        <w:ind w:firstLine="426"/>
        <w:jc w:val="both"/>
        <w:rPr>
          <w:i/>
          <w:sz w:val="28"/>
          <w:szCs w:val="28"/>
        </w:rPr>
      </w:pPr>
      <w:r w:rsidRPr="00C931C8">
        <w:rPr>
          <w:i/>
          <w:sz w:val="28"/>
          <w:szCs w:val="28"/>
        </w:rPr>
        <w:t xml:space="preserve">Поетика ремарки, її співвіднесення з </w:t>
      </w:r>
      <w:proofErr w:type="spellStart"/>
      <w:r w:rsidRPr="00C931C8">
        <w:rPr>
          <w:i/>
          <w:sz w:val="28"/>
          <w:szCs w:val="28"/>
        </w:rPr>
        <w:t>репліковою</w:t>
      </w:r>
      <w:proofErr w:type="spellEnd"/>
      <w:r w:rsidRPr="00C931C8">
        <w:rPr>
          <w:i/>
          <w:sz w:val="28"/>
          <w:szCs w:val="28"/>
        </w:rPr>
        <w:t xml:space="preserve"> частиною тексту твору в творчості драматургів різних країн та історичних епох в останній час викликає все більший інтерес з боку сучасної як мовознавчої, так і літературознавчої  науки (праці Б. </w:t>
      </w:r>
      <w:proofErr w:type="spellStart"/>
      <w:r w:rsidRPr="00C931C8">
        <w:rPr>
          <w:i/>
          <w:sz w:val="28"/>
          <w:szCs w:val="28"/>
        </w:rPr>
        <w:t>Голубовського</w:t>
      </w:r>
      <w:proofErr w:type="spellEnd"/>
      <w:r w:rsidRPr="00C931C8">
        <w:rPr>
          <w:i/>
          <w:sz w:val="28"/>
          <w:szCs w:val="28"/>
        </w:rPr>
        <w:t xml:space="preserve">, К. Поліщука, С. </w:t>
      </w:r>
      <w:proofErr w:type="spellStart"/>
      <w:r w:rsidRPr="00C931C8">
        <w:rPr>
          <w:i/>
          <w:sz w:val="28"/>
          <w:szCs w:val="28"/>
        </w:rPr>
        <w:t>Кржижановського</w:t>
      </w:r>
      <w:proofErr w:type="spellEnd"/>
      <w:r w:rsidRPr="00C931C8">
        <w:rPr>
          <w:i/>
          <w:sz w:val="28"/>
          <w:szCs w:val="28"/>
        </w:rPr>
        <w:t xml:space="preserve">, Н. </w:t>
      </w:r>
      <w:proofErr w:type="spellStart"/>
      <w:r w:rsidRPr="00C931C8">
        <w:rPr>
          <w:i/>
          <w:sz w:val="28"/>
          <w:szCs w:val="28"/>
        </w:rPr>
        <w:t>Ніколіної</w:t>
      </w:r>
      <w:proofErr w:type="spellEnd"/>
      <w:r w:rsidRPr="00C931C8">
        <w:rPr>
          <w:i/>
          <w:sz w:val="28"/>
          <w:szCs w:val="28"/>
        </w:rPr>
        <w:t xml:space="preserve">, Н. Іщук-Фадєєвої, М. Сулими, С. </w:t>
      </w:r>
      <w:proofErr w:type="spellStart"/>
      <w:r w:rsidRPr="00C931C8">
        <w:rPr>
          <w:i/>
          <w:sz w:val="28"/>
          <w:szCs w:val="28"/>
        </w:rPr>
        <w:t>Хороба</w:t>
      </w:r>
      <w:proofErr w:type="spellEnd"/>
      <w:r w:rsidRPr="00C931C8">
        <w:rPr>
          <w:i/>
          <w:sz w:val="28"/>
          <w:szCs w:val="28"/>
        </w:rPr>
        <w:t xml:space="preserve">, А. Зоріна, А. </w:t>
      </w:r>
      <w:proofErr w:type="spellStart"/>
      <w:r w:rsidRPr="00C931C8">
        <w:rPr>
          <w:i/>
          <w:sz w:val="28"/>
          <w:szCs w:val="28"/>
        </w:rPr>
        <w:t>Габдулліної</w:t>
      </w:r>
      <w:proofErr w:type="spellEnd"/>
      <w:r w:rsidRPr="00C931C8">
        <w:rPr>
          <w:i/>
          <w:sz w:val="28"/>
          <w:szCs w:val="28"/>
        </w:rPr>
        <w:t xml:space="preserve"> та ін.).</w:t>
      </w:r>
    </w:p>
    <w:p w14:paraId="0E41AFD9" w14:textId="77777777" w:rsidR="00C931C8" w:rsidRPr="00C931C8" w:rsidRDefault="00C931C8" w:rsidP="00C931C8">
      <w:pPr>
        <w:autoSpaceDE w:val="0"/>
        <w:autoSpaceDN w:val="0"/>
        <w:adjustRightInd w:val="0"/>
        <w:ind w:firstLine="426"/>
        <w:jc w:val="both"/>
        <w:rPr>
          <w:i/>
          <w:sz w:val="28"/>
          <w:szCs w:val="28"/>
        </w:rPr>
      </w:pPr>
      <w:r w:rsidRPr="00C931C8">
        <w:rPr>
          <w:i/>
          <w:sz w:val="28"/>
          <w:szCs w:val="28"/>
        </w:rPr>
        <w:t xml:space="preserve">У статті досліджуються дискусійні проблеми </w:t>
      </w:r>
      <w:proofErr w:type="spellStart"/>
      <w:r w:rsidRPr="00C931C8">
        <w:rPr>
          <w:i/>
          <w:sz w:val="28"/>
          <w:szCs w:val="28"/>
        </w:rPr>
        <w:t>типологізації</w:t>
      </w:r>
      <w:proofErr w:type="spellEnd"/>
      <w:r w:rsidRPr="00C931C8">
        <w:rPr>
          <w:i/>
          <w:sz w:val="28"/>
          <w:szCs w:val="28"/>
        </w:rPr>
        <w:t xml:space="preserve"> ремарок у відповідності до функцій, які вони виконують у тексті драматичного твору.  Метою статті є дослідження найбільш дискусійних питань літературознавчого означення вступної ремарки, її функцій та місця в загальній структурі драматургічного тексту.</w:t>
      </w:r>
    </w:p>
    <w:p w14:paraId="0903D919" w14:textId="77777777" w:rsidR="00C931C8" w:rsidRPr="00C931C8" w:rsidRDefault="00C931C8" w:rsidP="00C931C8">
      <w:pPr>
        <w:autoSpaceDE w:val="0"/>
        <w:autoSpaceDN w:val="0"/>
        <w:adjustRightInd w:val="0"/>
        <w:ind w:firstLine="426"/>
        <w:jc w:val="both"/>
        <w:rPr>
          <w:i/>
          <w:sz w:val="28"/>
          <w:szCs w:val="28"/>
        </w:rPr>
      </w:pPr>
      <w:r w:rsidRPr="00C931C8">
        <w:rPr>
          <w:i/>
          <w:sz w:val="28"/>
          <w:szCs w:val="28"/>
        </w:rPr>
        <w:t xml:space="preserve">Для подальших літературознавчих досліджень слід неодмінно дослідити типологічну класифікацію ремарки як структурного елементу драматургічного твору. Вітчизняні наукові роботи охоплюють недостатньо широко проблематику ремарки та її співвідношення з репліками з погляду композиційного розташування в тексті драматичного твору. На нашу думку, сценічні ремарки доцільно поділити на наступні типи: вступні, </w:t>
      </w:r>
      <w:proofErr w:type="spellStart"/>
      <w:r w:rsidRPr="00C931C8">
        <w:rPr>
          <w:i/>
          <w:sz w:val="28"/>
          <w:szCs w:val="28"/>
        </w:rPr>
        <w:t>внутрішньосценічні</w:t>
      </w:r>
      <w:proofErr w:type="spellEnd"/>
      <w:r w:rsidRPr="00C931C8">
        <w:rPr>
          <w:i/>
          <w:sz w:val="28"/>
          <w:szCs w:val="28"/>
        </w:rPr>
        <w:t xml:space="preserve">, заключні, </w:t>
      </w:r>
      <w:proofErr w:type="spellStart"/>
      <w:r w:rsidRPr="00C931C8">
        <w:rPr>
          <w:i/>
          <w:sz w:val="28"/>
          <w:szCs w:val="28"/>
        </w:rPr>
        <w:t>міжреплікові</w:t>
      </w:r>
      <w:proofErr w:type="spellEnd"/>
      <w:r w:rsidRPr="00C931C8">
        <w:rPr>
          <w:i/>
          <w:sz w:val="28"/>
          <w:szCs w:val="28"/>
        </w:rPr>
        <w:t>. В даній роботі ми зупинимось на дослідженні вступної ремарки, головна функція якої полягає у попередньому ознайомленні читача з часовими і просторовими обставинами відтворюваної сюжетної дії.</w:t>
      </w:r>
    </w:p>
    <w:p w14:paraId="73AC4F93" w14:textId="77777777" w:rsidR="00C931C8" w:rsidRPr="00C931C8" w:rsidRDefault="00C931C8" w:rsidP="00C931C8">
      <w:pPr>
        <w:autoSpaceDE w:val="0"/>
        <w:autoSpaceDN w:val="0"/>
        <w:adjustRightInd w:val="0"/>
        <w:ind w:firstLine="426"/>
        <w:jc w:val="both"/>
        <w:rPr>
          <w:i/>
          <w:sz w:val="28"/>
          <w:szCs w:val="28"/>
        </w:rPr>
      </w:pPr>
      <w:r w:rsidRPr="00C931C8">
        <w:rPr>
          <w:i/>
          <w:sz w:val="28"/>
          <w:szCs w:val="28"/>
        </w:rPr>
        <w:t>Автором було зосереджено увагу на питаннях семантичних особливостей вступної ремарки на прикладі драматичних творів вітчизняної та зарубіжної літератури. Опрацьовано найбільш значущі роботи вітчизняних та іноземних науковців з даної проблеми. Проаналізовано місце вступної ремарки в загальній структурі драматургічного тексту.</w:t>
      </w:r>
    </w:p>
    <w:p w14:paraId="34759CC9" w14:textId="77777777" w:rsidR="00C931C8" w:rsidRPr="00C931C8" w:rsidRDefault="00C931C8" w:rsidP="00C931C8">
      <w:pPr>
        <w:autoSpaceDE w:val="0"/>
        <w:autoSpaceDN w:val="0"/>
        <w:adjustRightInd w:val="0"/>
        <w:ind w:firstLine="426"/>
        <w:jc w:val="both"/>
        <w:rPr>
          <w:i/>
          <w:sz w:val="28"/>
          <w:szCs w:val="28"/>
        </w:rPr>
      </w:pPr>
      <w:r w:rsidRPr="00C931C8">
        <w:rPr>
          <w:i/>
          <w:sz w:val="28"/>
          <w:szCs w:val="28"/>
        </w:rPr>
        <w:t>Загалом проблема співвідношення вступної ремарки з драматичним текстом автора, її сценічне втілення театральним режисером усе ще залишається відкритою і потребує подальших досліджень.</w:t>
      </w:r>
    </w:p>
    <w:p w14:paraId="77F4B699" w14:textId="4037BEF6" w:rsidR="00036F13" w:rsidRPr="00D80C1B" w:rsidRDefault="00036F13" w:rsidP="00C931C8">
      <w:pPr>
        <w:autoSpaceDE w:val="0"/>
        <w:autoSpaceDN w:val="0"/>
        <w:adjustRightInd w:val="0"/>
        <w:ind w:firstLine="426"/>
        <w:jc w:val="both"/>
        <w:rPr>
          <w:i/>
          <w:sz w:val="28"/>
          <w:szCs w:val="28"/>
          <w:lang w:val="ru-RU"/>
        </w:rPr>
      </w:pPr>
      <w:r w:rsidRPr="0069235B">
        <w:rPr>
          <w:b/>
          <w:sz w:val="28"/>
          <w:szCs w:val="28"/>
        </w:rPr>
        <w:t>Ключові слова.</w:t>
      </w:r>
      <w:r w:rsidRPr="00F73C87">
        <w:rPr>
          <w:b/>
          <w:i/>
          <w:sz w:val="28"/>
          <w:szCs w:val="28"/>
        </w:rPr>
        <w:t xml:space="preserve"> </w:t>
      </w:r>
      <w:r w:rsidRPr="00F73C87">
        <w:rPr>
          <w:i/>
          <w:sz w:val="28"/>
          <w:szCs w:val="28"/>
        </w:rPr>
        <w:t>Драмат</w:t>
      </w:r>
      <w:r w:rsidR="00FC0CB1">
        <w:rPr>
          <w:i/>
          <w:sz w:val="28"/>
          <w:szCs w:val="28"/>
        </w:rPr>
        <w:t>и</w:t>
      </w:r>
      <w:r w:rsidRPr="00F73C87">
        <w:rPr>
          <w:i/>
          <w:sz w:val="28"/>
          <w:szCs w:val="28"/>
        </w:rPr>
        <w:t>чний твір, автор, вступ, вступна ремарка</w:t>
      </w:r>
    </w:p>
    <w:p w14:paraId="6BDFAC02" w14:textId="77777777" w:rsidR="0073281C" w:rsidRPr="0069235B" w:rsidRDefault="0073281C" w:rsidP="009E5975">
      <w:pPr>
        <w:ind w:firstLine="426"/>
        <w:rPr>
          <w:b/>
          <w:sz w:val="28"/>
          <w:szCs w:val="28"/>
        </w:rPr>
      </w:pPr>
    </w:p>
    <w:p w14:paraId="7ED6B572" w14:textId="5E5783C6" w:rsidR="0073281C" w:rsidRPr="009D1EB0" w:rsidRDefault="00A1306E" w:rsidP="009E5975">
      <w:pPr>
        <w:ind w:firstLine="426"/>
        <w:jc w:val="both"/>
        <w:rPr>
          <w:sz w:val="28"/>
          <w:szCs w:val="28"/>
        </w:rPr>
      </w:pPr>
      <w:r w:rsidRPr="009D1EB0">
        <w:rPr>
          <w:sz w:val="28"/>
          <w:szCs w:val="28"/>
        </w:rPr>
        <w:t xml:space="preserve">На тлі досить активного дослідження науковцями природи авторства виник небезпідставний інтерес до вивчення форм авторського самовираження в літературі в цілому, та в драматургії зокрема. </w:t>
      </w:r>
      <w:r w:rsidR="009D1EB0">
        <w:rPr>
          <w:sz w:val="28"/>
          <w:szCs w:val="28"/>
        </w:rPr>
        <w:t>Одне з головних місць</w:t>
      </w:r>
      <w:r w:rsidR="00C931C8" w:rsidRPr="009D1EB0">
        <w:rPr>
          <w:sz w:val="28"/>
          <w:szCs w:val="28"/>
        </w:rPr>
        <w:t xml:space="preserve"> серед цих форм по праву посідає авторська ремарка.</w:t>
      </w:r>
      <w:r w:rsidR="00C931C8" w:rsidRPr="009D1EB0">
        <w:t xml:space="preserve"> </w:t>
      </w:r>
      <w:r w:rsidR="00C931C8" w:rsidRPr="009D1EB0">
        <w:rPr>
          <w:sz w:val="28"/>
          <w:szCs w:val="28"/>
        </w:rPr>
        <w:t>Саме тому намітилась необхідність для більш цілісного вивчення особливостей</w:t>
      </w:r>
      <w:r w:rsidR="009D1EB0">
        <w:rPr>
          <w:sz w:val="28"/>
          <w:szCs w:val="28"/>
        </w:rPr>
        <w:t xml:space="preserve"> її</w:t>
      </w:r>
      <w:r w:rsidR="00C931C8" w:rsidRPr="009D1EB0">
        <w:rPr>
          <w:sz w:val="28"/>
          <w:szCs w:val="28"/>
        </w:rPr>
        <w:t xml:space="preserve"> функціонування. </w:t>
      </w:r>
      <w:r w:rsidR="0073281C" w:rsidRPr="009D1EB0">
        <w:rPr>
          <w:sz w:val="28"/>
          <w:szCs w:val="28"/>
        </w:rPr>
        <w:t>У сучасній філологічній науці до спроб створення тих</w:t>
      </w:r>
      <w:r w:rsidR="00EE7338" w:rsidRPr="009D1EB0">
        <w:rPr>
          <w:sz w:val="28"/>
          <w:szCs w:val="28"/>
        </w:rPr>
        <w:t>,</w:t>
      </w:r>
      <w:r w:rsidR="0073281C" w:rsidRPr="009D1EB0">
        <w:rPr>
          <w:sz w:val="28"/>
          <w:szCs w:val="28"/>
        </w:rPr>
        <w:t xml:space="preserve"> або </w:t>
      </w:r>
      <w:r w:rsidR="000A5764" w:rsidRPr="009D1EB0">
        <w:rPr>
          <w:sz w:val="28"/>
          <w:szCs w:val="28"/>
        </w:rPr>
        <w:t>інших</w:t>
      </w:r>
      <w:r w:rsidR="0073281C" w:rsidRPr="009D1EB0">
        <w:rPr>
          <w:sz w:val="28"/>
          <w:szCs w:val="28"/>
        </w:rPr>
        <w:t xml:space="preserve">, заснованих на різних теоретичних принципах та семантичних критеріях, типологічних моделей класифікації </w:t>
      </w:r>
      <w:proofErr w:type="spellStart"/>
      <w:r w:rsidR="0073281C" w:rsidRPr="009D1EB0">
        <w:rPr>
          <w:sz w:val="28"/>
          <w:szCs w:val="28"/>
        </w:rPr>
        <w:t>ремаркового</w:t>
      </w:r>
      <w:proofErr w:type="spellEnd"/>
      <w:r w:rsidR="0073281C" w:rsidRPr="009D1EB0">
        <w:rPr>
          <w:sz w:val="28"/>
          <w:szCs w:val="28"/>
        </w:rPr>
        <w:t xml:space="preserve"> тексту звертались як літературознавці, так і мовознавці.</w:t>
      </w:r>
    </w:p>
    <w:p w14:paraId="1465E7E1" w14:textId="31CA15C5" w:rsidR="0073281C" w:rsidRPr="0069235B" w:rsidRDefault="0073281C" w:rsidP="009E5975">
      <w:pPr>
        <w:ind w:firstLine="426"/>
        <w:jc w:val="both"/>
        <w:rPr>
          <w:sz w:val="28"/>
          <w:szCs w:val="28"/>
        </w:rPr>
      </w:pPr>
      <w:r w:rsidRPr="0069235B">
        <w:rPr>
          <w:sz w:val="28"/>
          <w:szCs w:val="28"/>
        </w:rPr>
        <w:lastRenderedPageBreak/>
        <w:t>Значна частина науковців, розробл</w:t>
      </w:r>
      <w:r w:rsidR="00EE7338" w:rsidRPr="0069235B">
        <w:rPr>
          <w:sz w:val="28"/>
          <w:szCs w:val="28"/>
        </w:rPr>
        <w:t>я</w:t>
      </w:r>
      <w:r w:rsidRPr="0069235B">
        <w:rPr>
          <w:sz w:val="28"/>
          <w:szCs w:val="28"/>
        </w:rPr>
        <w:t xml:space="preserve">ючи класифікаційні моделі </w:t>
      </w:r>
      <w:proofErr w:type="spellStart"/>
      <w:r w:rsidRPr="0069235B">
        <w:rPr>
          <w:sz w:val="28"/>
          <w:szCs w:val="28"/>
        </w:rPr>
        <w:t>ремаркового</w:t>
      </w:r>
      <w:proofErr w:type="spellEnd"/>
      <w:r w:rsidRPr="0069235B">
        <w:rPr>
          <w:sz w:val="28"/>
          <w:szCs w:val="28"/>
        </w:rPr>
        <w:t xml:space="preserve"> тексту, намагається більшою</w:t>
      </w:r>
      <w:r w:rsidR="00EE7338" w:rsidRPr="0069235B">
        <w:rPr>
          <w:sz w:val="28"/>
          <w:szCs w:val="28"/>
        </w:rPr>
        <w:t>,</w:t>
      </w:r>
      <w:r w:rsidRPr="0069235B">
        <w:rPr>
          <w:sz w:val="28"/>
          <w:szCs w:val="28"/>
        </w:rPr>
        <w:t xml:space="preserve"> або меншою мірою враховувати не лише художні функції, що їх виконує авторська ремарка в драмат</w:t>
      </w:r>
      <w:r w:rsidR="00FC0CB1">
        <w:rPr>
          <w:sz w:val="28"/>
          <w:szCs w:val="28"/>
        </w:rPr>
        <w:t>и</w:t>
      </w:r>
      <w:r w:rsidRPr="0069235B">
        <w:rPr>
          <w:sz w:val="28"/>
          <w:szCs w:val="28"/>
        </w:rPr>
        <w:t xml:space="preserve">чному творі а й </w:t>
      </w:r>
      <w:r w:rsidR="000A5764" w:rsidRPr="0069235B">
        <w:rPr>
          <w:sz w:val="28"/>
          <w:szCs w:val="28"/>
        </w:rPr>
        <w:t xml:space="preserve"> її </w:t>
      </w:r>
      <w:r w:rsidRPr="0069235B">
        <w:rPr>
          <w:sz w:val="28"/>
          <w:szCs w:val="28"/>
        </w:rPr>
        <w:t xml:space="preserve">композиційне </w:t>
      </w:r>
      <w:r w:rsidR="000A5764" w:rsidRPr="0069235B">
        <w:rPr>
          <w:sz w:val="28"/>
          <w:szCs w:val="28"/>
        </w:rPr>
        <w:t>розташування.</w:t>
      </w:r>
    </w:p>
    <w:p w14:paraId="0A6150DC" w14:textId="62595EE9" w:rsidR="000A5764" w:rsidRPr="0069235B" w:rsidRDefault="000A5764" w:rsidP="009E5975">
      <w:pPr>
        <w:ind w:firstLine="426"/>
        <w:jc w:val="both"/>
        <w:rPr>
          <w:sz w:val="28"/>
          <w:szCs w:val="28"/>
        </w:rPr>
      </w:pPr>
      <w:r w:rsidRPr="0069235B">
        <w:rPr>
          <w:sz w:val="28"/>
          <w:szCs w:val="28"/>
        </w:rPr>
        <w:t xml:space="preserve">Поширеною в літературознавчих і мовознавчих дослідженнях є практика </w:t>
      </w:r>
      <w:proofErr w:type="spellStart"/>
      <w:r w:rsidRPr="0069235B">
        <w:rPr>
          <w:sz w:val="28"/>
          <w:szCs w:val="28"/>
        </w:rPr>
        <w:t>типологізації</w:t>
      </w:r>
      <w:proofErr w:type="spellEnd"/>
      <w:r w:rsidRPr="0069235B">
        <w:rPr>
          <w:sz w:val="28"/>
          <w:szCs w:val="28"/>
        </w:rPr>
        <w:t xml:space="preserve"> ремарок у відповідності до функцій, які вони виконують у тексті драматургічного твору. Так, у межах подібного підходу Л. </w:t>
      </w:r>
      <w:proofErr w:type="spellStart"/>
      <w:r w:rsidRPr="0069235B">
        <w:rPr>
          <w:sz w:val="28"/>
          <w:szCs w:val="28"/>
        </w:rPr>
        <w:t>Польщикова</w:t>
      </w:r>
      <w:proofErr w:type="spellEnd"/>
      <w:r w:rsidRPr="0069235B">
        <w:rPr>
          <w:sz w:val="28"/>
          <w:szCs w:val="28"/>
        </w:rPr>
        <w:t xml:space="preserve"> розрізняє такі:  вступні (що містять необхідні відомості про персонажів на кшталт – вік, вбрання, сюжетна роль, час і місце дії</w:t>
      </w:r>
      <w:r w:rsidR="00EE7338" w:rsidRPr="0069235B">
        <w:rPr>
          <w:sz w:val="28"/>
          <w:szCs w:val="28"/>
        </w:rPr>
        <w:t>,</w:t>
      </w:r>
      <w:r w:rsidRPr="0069235B">
        <w:rPr>
          <w:sz w:val="28"/>
          <w:szCs w:val="28"/>
        </w:rPr>
        <w:t xml:space="preserve"> тощо), технічні (пояснюють вчинки, вказують на сценічне пересування персонажів і напрям адресації репліки), психологічні (містять детальні вказівки на переживання персонажів та стан, у якому вимовлена та або </w:t>
      </w:r>
      <w:r w:rsidR="00EE7338" w:rsidRPr="0069235B">
        <w:rPr>
          <w:sz w:val="28"/>
          <w:szCs w:val="28"/>
        </w:rPr>
        <w:t>інша</w:t>
      </w:r>
      <w:r w:rsidRPr="0069235B">
        <w:rPr>
          <w:sz w:val="28"/>
          <w:szCs w:val="28"/>
        </w:rPr>
        <w:t xml:space="preserve"> репліка), розповідні або белетризовані (що мають об’ємну розгорнуту форму, схожу із розповідною), сценарні (образна характеристика дії, яка відбувається в даний момент і створює перспективу для </w:t>
      </w:r>
      <w:r w:rsidR="00EE7338" w:rsidRPr="0069235B">
        <w:rPr>
          <w:sz w:val="28"/>
          <w:szCs w:val="28"/>
        </w:rPr>
        <w:t>кінематографічного</w:t>
      </w:r>
      <w:r w:rsidRPr="0069235B">
        <w:rPr>
          <w:sz w:val="28"/>
          <w:szCs w:val="28"/>
        </w:rPr>
        <w:t xml:space="preserve"> прочитання) [</w:t>
      </w:r>
      <w:r w:rsidR="00CE0B9E" w:rsidRPr="0069235B">
        <w:rPr>
          <w:sz w:val="28"/>
          <w:szCs w:val="28"/>
        </w:rPr>
        <w:t>1</w:t>
      </w:r>
      <w:r w:rsidR="00302C42" w:rsidRPr="0069235B">
        <w:rPr>
          <w:sz w:val="28"/>
          <w:szCs w:val="28"/>
        </w:rPr>
        <w:t>9</w:t>
      </w:r>
      <w:r w:rsidRPr="0069235B">
        <w:rPr>
          <w:sz w:val="28"/>
          <w:szCs w:val="28"/>
        </w:rPr>
        <w:t>, с. 206].</w:t>
      </w:r>
    </w:p>
    <w:p w14:paraId="2E5D8E09" w14:textId="385EC09A" w:rsidR="000A5764" w:rsidRPr="0069235B" w:rsidRDefault="000A5764" w:rsidP="009E5975">
      <w:pPr>
        <w:ind w:firstLine="426"/>
        <w:jc w:val="both"/>
        <w:rPr>
          <w:sz w:val="28"/>
          <w:szCs w:val="28"/>
        </w:rPr>
      </w:pPr>
      <w:r w:rsidRPr="0069235B">
        <w:rPr>
          <w:sz w:val="28"/>
          <w:szCs w:val="28"/>
        </w:rPr>
        <w:t>Окремі дослідницькі класифікації ремарки враховують не тільки змістовні, функціональні, але й формальні її ознаки, зокрема, позицію, у якій розташовані ремарки в тексті драмат</w:t>
      </w:r>
      <w:r w:rsidR="00FC0CB1">
        <w:rPr>
          <w:sz w:val="28"/>
          <w:szCs w:val="28"/>
        </w:rPr>
        <w:t>и</w:t>
      </w:r>
      <w:r w:rsidRPr="0069235B">
        <w:rPr>
          <w:sz w:val="28"/>
          <w:szCs w:val="28"/>
        </w:rPr>
        <w:t xml:space="preserve">чного твору. К. Поліщук у дисертації, присвяченій аналізу драматургічної поетики Івана Тобілевича, класифікує його ремарки відповідно до їхнього розташування в тексті, а також у відповідності до їхнього характеру, функції та змісту. З огляду на місце розташування ремарки в тексті твору дослідник виокремлює три її типи: «1) ремарки </w:t>
      </w:r>
      <w:proofErr w:type="spellStart"/>
      <w:r w:rsidRPr="0069235B">
        <w:rPr>
          <w:sz w:val="28"/>
          <w:szCs w:val="28"/>
        </w:rPr>
        <w:t>позатекстові</w:t>
      </w:r>
      <w:proofErr w:type="spellEnd"/>
      <w:r w:rsidRPr="0069235B">
        <w:rPr>
          <w:sz w:val="28"/>
          <w:szCs w:val="28"/>
        </w:rPr>
        <w:t xml:space="preserve"> (ввідні, або експозиційні, </w:t>
      </w:r>
      <w:proofErr w:type="spellStart"/>
      <w:r w:rsidRPr="0069235B">
        <w:rPr>
          <w:sz w:val="28"/>
          <w:szCs w:val="28"/>
        </w:rPr>
        <w:t>інтер’єрні</w:t>
      </w:r>
      <w:proofErr w:type="spellEnd"/>
      <w:r w:rsidRPr="0069235B">
        <w:rPr>
          <w:sz w:val="28"/>
          <w:szCs w:val="28"/>
        </w:rPr>
        <w:t xml:space="preserve">); 2) </w:t>
      </w:r>
      <w:proofErr w:type="spellStart"/>
      <w:r w:rsidRPr="0069235B">
        <w:rPr>
          <w:sz w:val="28"/>
          <w:szCs w:val="28"/>
        </w:rPr>
        <w:t>внутрішньотекстові</w:t>
      </w:r>
      <w:proofErr w:type="spellEnd"/>
      <w:r w:rsidRPr="0069235B">
        <w:rPr>
          <w:sz w:val="28"/>
          <w:szCs w:val="28"/>
        </w:rPr>
        <w:t>, тобто ті, які знаходяться на початку чи в</w:t>
      </w:r>
      <w:r w:rsidR="00EE7338" w:rsidRPr="0069235B">
        <w:rPr>
          <w:sz w:val="28"/>
          <w:szCs w:val="28"/>
        </w:rPr>
        <w:t xml:space="preserve"> </w:t>
      </w:r>
      <w:r w:rsidRPr="0069235B">
        <w:rPr>
          <w:sz w:val="28"/>
          <w:szCs w:val="28"/>
        </w:rPr>
        <w:t>середині репліки й передають адресат</w:t>
      </w:r>
      <w:r w:rsidR="00EE7338" w:rsidRPr="0069235B">
        <w:rPr>
          <w:sz w:val="28"/>
          <w:szCs w:val="28"/>
        </w:rPr>
        <w:t>у</w:t>
      </w:r>
      <w:r w:rsidRPr="0069235B">
        <w:rPr>
          <w:sz w:val="28"/>
          <w:szCs w:val="28"/>
        </w:rPr>
        <w:t xml:space="preserve"> репліки, дію, яку виконує герой</w:t>
      </w:r>
      <w:r w:rsidR="00EE7338" w:rsidRPr="0069235B">
        <w:rPr>
          <w:sz w:val="28"/>
          <w:szCs w:val="28"/>
        </w:rPr>
        <w:t>,</w:t>
      </w:r>
      <w:r w:rsidRPr="0069235B">
        <w:rPr>
          <w:sz w:val="28"/>
          <w:szCs w:val="28"/>
        </w:rPr>
        <w:t xml:space="preserve"> тощо; 3) ремарка, яка лежить поза дією, тобто поза основним текстом драми – афіша, або дійові особи (дієві люд</w:t>
      </w:r>
      <w:r w:rsidR="00EE7338" w:rsidRPr="0069235B">
        <w:rPr>
          <w:sz w:val="28"/>
          <w:szCs w:val="28"/>
        </w:rPr>
        <w:t>и</w:t>
      </w:r>
      <w:r w:rsidRPr="0069235B">
        <w:rPr>
          <w:sz w:val="28"/>
          <w:szCs w:val="28"/>
        </w:rPr>
        <w:t>)» [</w:t>
      </w:r>
      <w:r w:rsidR="00CE0B9E" w:rsidRPr="0069235B">
        <w:rPr>
          <w:sz w:val="28"/>
          <w:szCs w:val="28"/>
        </w:rPr>
        <w:t>18</w:t>
      </w:r>
      <w:r w:rsidRPr="0069235B">
        <w:rPr>
          <w:sz w:val="28"/>
          <w:szCs w:val="28"/>
        </w:rPr>
        <w:t>, с. 162].</w:t>
      </w:r>
    </w:p>
    <w:p w14:paraId="1D1F43D7" w14:textId="68479B86" w:rsidR="00EF7E71" w:rsidRPr="0069235B" w:rsidRDefault="00EF7E71" w:rsidP="009E5975">
      <w:pPr>
        <w:ind w:firstLine="426"/>
        <w:jc w:val="both"/>
        <w:rPr>
          <w:sz w:val="28"/>
          <w:szCs w:val="28"/>
        </w:rPr>
      </w:pPr>
      <w:r w:rsidRPr="0069235B">
        <w:rPr>
          <w:sz w:val="28"/>
          <w:szCs w:val="28"/>
        </w:rPr>
        <w:t xml:space="preserve">Серед дослідників ремарки драматургічного тексту є й такі, що повністю заперечують потенційну можливість створення </w:t>
      </w:r>
      <w:proofErr w:type="spellStart"/>
      <w:r w:rsidRPr="0069235B">
        <w:rPr>
          <w:sz w:val="28"/>
          <w:szCs w:val="28"/>
        </w:rPr>
        <w:t>типологічніх</w:t>
      </w:r>
      <w:proofErr w:type="spellEnd"/>
      <w:r w:rsidRPr="0069235B">
        <w:rPr>
          <w:sz w:val="28"/>
          <w:szCs w:val="28"/>
        </w:rPr>
        <w:t xml:space="preserve"> моделей її класифікації. Так, наприклад, вважає С. </w:t>
      </w:r>
      <w:proofErr w:type="spellStart"/>
      <w:r w:rsidRPr="0069235B">
        <w:rPr>
          <w:sz w:val="28"/>
          <w:szCs w:val="28"/>
        </w:rPr>
        <w:t>Владіміров</w:t>
      </w:r>
      <w:proofErr w:type="spellEnd"/>
      <w:r w:rsidRPr="0069235B">
        <w:rPr>
          <w:sz w:val="28"/>
          <w:szCs w:val="28"/>
        </w:rPr>
        <w:t>, який зазначає, що «неприйнятною є будь-яка класифікація ремарок. Можна сказати, що ремарка, як правило, вказує на зовнішню, фізичну дію, вчинок, рухи героя або його внутрішній стан, вона позначає тло,  обставини дії та час, упродовж якого розгортається дія. Прямий безпосередній зміст ремарок найчастіше має саме такі функції, хоча тільки ними й не обмежується</w:t>
      </w:r>
      <w:r w:rsidR="00135BCB" w:rsidRPr="0069235B">
        <w:rPr>
          <w:sz w:val="28"/>
          <w:szCs w:val="28"/>
        </w:rPr>
        <w:t>» [</w:t>
      </w:r>
      <w:r w:rsidR="00302C42" w:rsidRPr="0069235B">
        <w:rPr>
          <w:sz w:val="28"/>
          <w:szCs w:val="28"/>
        </w:rPr>
        <w:t>5</w:t>
      </w:r>
      <w:r w:rsidR="00135BCB" w:rsidRPr="0069235B">
        <w:rPr>
          <w:sz w:val="28"/>
          <w:szCs w:val="28"/>
        </w:rPr>
        <w:t>, с. 169].</w:t>
      </w:r>
    </w:p>
    <w:p w14:paraId="76FAEFBF" w14:textId="564E8F54" w:rsidR="002912C4" w:rsidRPr="0069235B" w:rsidRDefault="00B06136" w:rsidP="009E5975">
      <w:pPr>
        <w:ind w:firstLine="426"/>
        <w:jc w:val="both"/>
        <w:rPr>
          <w:sz w:val="28"/>
          <w:szCs w:val="28"/>
        </w:rPr>
      </w:pPr>
      <w:r w:rsidRPr="0069235B">
        <w:rPr>
          <w:sz w:val="28"/>
          <w:szCs w:val="28"/>
        </w:rPr>
        <w:t>На нашу думку, з</w:t>
      </w:r>
      <w:r w:rsidR="002912C4" w:rsidRPr="0069235B">
        <w:rPr>
          <w:sz w:val="28"/>
          <w:szCs w:val="28"/>
        </w:rPr>
        <w:t xml:space="preserve"> погляду композиційного розташування в тексті драмат</w:t>
      </w:r>
      <w:r w:rsidR="00FC0CB1">
        <w:rPr>
          <w:sz w:val="28"/>
          <w:szCs w:val="28"/>
        </w:rPr>
        <w:t>и</w:t>
      </w:r>
      <w:r w:rsidR="002912C4" w:rsidRPr="0069235B">
        <w:rPr>
          <w:sz w:val="28"/>
          <w:szCs w:val="28"/>
        </w:rPr>
        <w:t xml:space="preserve">чного твору сценічні ремарки розподіляються на вступні (зазвичай, подані автором після афішного переліку дійових осіб і безпосередньо перед першим з означень, що стосуються </w:t>
      </w:r>
      <w:proofErr w:type="spellStart"/>
      <w:r w:rsidR="002912C4" w:rsidRPr="0069235B">
        <w:rPr>
          <w:sz w:val="28"/>
          <w:szCs w:val="28"/>
        </w:rPr>
        <w:t>декупажного</w:t>
      </w:r>
      <w:proofErr w:type="spellEnd"/>
      <w:r w:rsidR="002912C4" w:rsidRPr="0069235B">
        <w:rPr>
          <w:sz w:val="28"/>
          <w:szCs w:val="28"/>
        </w:rPr>
        <w:t xml:space="preserve"> поділу твору), </w:t>
      </w:r>
      <w:proofErr w:type="spellStart"/>
      <w:r w:rsidR="002912C4" w:rsidRPr="0069235B">
        <w:rPr>
          <w:sz w:val="28"/>
          <w:szCs w:val="28"/>
        </w:rPr>
        <w:t>внутрішньосценічні</w:t>
      </w:r>
      <w:proofErr w:type="spellEnd"/>
      <w:r w:rsidR="002912C4" w:rsidRPr="0069235B">
        <w:rPr>
          <w:sz w:val="28"/>
          <w:szCs w:val="28"/>
        </w:rPr>
        <w:t xml:space="preserve"> (співвіднесені з окремими частинами </w:t>
      </w:r>
      <w:proofErr w:type="spellStart"/>
      <w:r w:rsidR="002912C4" w:rsidRPr="0069235B">
        <w:rPr>
          <w:sz w:val="28"/>
          <w:szCs w:val="28"/>
        </w:rPr>
        <w:t>декупажу</w:t>
      </w:r>
      <w:proofErr w:type="spellEnd"/>
      <w:r w:rsidR="002912C4" w:rsidRPr="0069235B">
        <w:rPr>
          <w:sz w:val="28"/>
          <w:szCs w:val="28"/>
        </w:rPr>
        <w:t xml:space="preserve"> п’єси – діями, явами</w:t>
      </w:r>
      <w:r w:rsidR="00F41C1F" w:rsidRPr="0069235B">
        <w:rPr>
          <w:sz w:val="28"/>
          <w:szCs w:val="28"/>
        </w:rPr>
        <w:t>,</w:t>
      </w:r>
      <w:r w:rsidR="002912C4" w:rsidRPr="0069235B">
        <w:rPr>
          <w:sz w:val="28"/>
          <w:szCs w:val="28"/>
        </w:rPr>
        <w:t xml:space="preserve"> тощо), заключні (розміщені після фінальної сцени </w:t>
      </w:r>
      <w:proofErr w:type="spellStart"/>
      <w:r w:rsidR="002912C4" w:rsidRPr="0069235B">
        <w:rPr>
          <w:sz w:val="28"/>
          <w:szCs w:val="28"/>
        </w:rPr>
        <w:t>декупажу</w:t>
      </w:r>
      <w:proofErr w:type="spellEnd"/>
      <w:r w:rsidR="002912C4" w:rsidRPr="0069235B">
        <w:rPr>
          <w:sz w:val="28"/>
          <w:szCs w:val="28"/>
        </w:rPr>
        <w:t xml:space="preserve">), а також </w:t>
      </w:r>
      <w:proofErr w:type="spellStart"/>
      <w:r w:rsidR="002912C4" w:rsidRPr="0069235B">
        <w:rPr>
          <w:sz w:val="28"/>
          <w:szCs w:val="28"/>
        </w:rPr>
        <w:t>міжреплікові</w:t>
      </w:r>
      <w:proofErr w:type="spellEnd"/>
      <w:r w:rsidR="002912C4" w:rsidRPr="0069235B">
        <w:rPr>
          <w:sz w:val="28"/>
          <w:szCs w:val="28"/>
        </w:rPr>
        <w:t xml:space="preserve"> (реалізовані в межах діалогічно-монологічної частини тексту драмат</w:t>
      </w:r>
      <w:r w:rsidR="00FC0CB1">
        <w:rPr>
          <w:sz w:val="28"/>
          <w:szCs w:val="28"/>
        </w:rPr>
        <w:t>и</w:t>
      </w:r>
      <w:r w:rsidR="002912C4" w:rsidRPr="0069235B">
        <w:rPr>
          <w:sz w:val="28"/>
          <w:szCs w:val="28"/>
        </w:rPr>
        <w:t>чного твору).</w:t>
      </w:r>
    </w:p>
    <w:p w14:paraId="13CC66D4" w14:textId="443FFED3" w:rsidR="002912C4" w:rsidRPr="0069235B" w:rsidRDefault="002912C4" w:rsidP="009E5975">
      <w:pPr>
        <w:ind w:firstLine="426"/>
        <w:jc w:val="both"/>
        <w:rPr>
          <w:sz w:val="28"/>
          <w:szCs w:val="28"/>
        </w:rPr>
      </w:pPr>
      <w:r w:rsidRPr="0069235B">
        <w:rPr>
          <w:sz w:val="28"/>
          <w:szCs w:val="28"/>
        </w:rPr>
        <w:t xml:space="preserve">Головна функція </w:t>
      </w:r>
      <w:r w:rsidRPr="0069235B">
        <w:rPr>
          <w:b/>
          <w:sz w:val="28"/>
          <w:szCs w:val="28"/>
        </w:rPr>
        <w:t>вступної ремарки</w:t>
      </w:r>
      <w:r w:rsidRPr="0069235B">
        <w:rPr>
          <w:sz w:val="28"/>
          <w:szCs w:val="28"/>
        </w:rPr>
        <w:t xml:space="preserve"> – це авторська вказівка на часові й просторові обставини відтворюваної сюжетної дії, які відрізняються ступенем деталізації та конкретизації означуваних сценічних реалій. </w:t>
      </w:r>
      <w:r w:rsidR="0093342F" w:rsidRPr="0069235B">
        <w:rPr>
          <w:sz w:val="28"/>
          <w:szCs w:val="28"/>
        </w:rPr>
        <w:t>В</w:t>
      </w:r>
      <w:r w:rsidRPr="0069235B">
        <w:rPr>
          <w:sz w:val="28"/>
          <w:szCs w:val="28"/>
        </w:rPr>
        <w:t xml:space="preserve">ступна ремарка </w:t>
      </w:r>
      <w:r w:rsidRPr="0069235B">
        <w:rPr>
          <w:sz w:val="28"/>
          <w:szCs w:val="28"/>
        </w:rPr>
        <w:lastRenderedPageBreak/>
        <w:t>вказує або на більш-менш чітко локалізований історичний час, географічний простір, або, найчастіше  –  одночасно на час  і простір відтворюваної сюжетної дії.</w:t>
      </w:r>
    </w:p>
    <w:p w14:paraId="239190FC" w14:textId="4200A4B4" w:rsidR="002912C4" w:rsidRPr="0069235B" w:rsidRDefault="002912C4" w:rsidP="009E5975">
      <w:pPr>
        <w:ind w:firstLine="426"/>
        <w:jc w:val="both"/>
        <w:rPr>
          <w:sz w:val="28"/>
          <w:szCs w:val="28"/>
        </w:rPr>
      </w:pPr>
      <w:r w:rsidRPr="0069235B">
        <w:rPr>
          <w:b/>
          <w:sz w:val="28"/>
          <w:szCs w:val="28"/>
        </w:rPr>
        <w:t xml:space="preserve">1. Локалізація історичного часу, </w:t>
      </w:r>
      <w:r w:rsidRPr="0069235B">
        <w:rPr>
          <w:sz w:val="28"/>
          <w:szCs w:val="28"/>
        </w:rPr>
        <w:t>зазначеного у вступній ремарці, у драматургічних творах різних авторів коливається в доволі значних хронологічних межах і з різним ступенем часової деталізації – від принципово неконкретизованої, як у п’єсі М.</w:t>
      </w:r>
      <w:r w:rsidRPr="0069235B">
        <w:rPr>
          <w:sz w:val="28"/>
          <w:szCs w:val="28"/>
          <w:lang w:val="en-US"/>
        </w:rPr>
        <w:t> </w:t>
      </w:r>
      <w:r w:rsidRPr="0069235B">
        <w:rPr>
          <w:sz w:val="28"/>
          <w:szCs w:val="28"/>
        </w:rPr>
        <w:t>Булгакова «Блаженство» («</w:t>
      </w:r>
      <w:r w:rsidRPr="0069235B">
        <w:rPr>
          <w:i/>
          <w:sz w:val="28"/>
          <w:szCs w:val="28"/>
        </w:rPr>
        <w:t>дія відбувається у різні часи</w:t>
      </w:r>
      <w:r w:rsidRPr="0069235B">
        <w:rPr>
          <w:sz w:val="28"/>
          <w:szCs w:val="28"/>
        </w:rPr>
        <w:t>») [</w:t>
      </w:r>
      <w:r w:rsidR="00302C42" w:rsidRPr="0069235B">
        <w:rPr>
          <w:sz w:val="28"/>
          <w:szCs w:val="28"/>
        </w:rPr>
        <w:t>4</w:t>
      </w:r>
      <w:r w:rsidRPr="0069235B">
        <w:rPr>
          <w:sz w:val="28"/>
          <w:szCs w:val="28"/>
        </w:rPr>
        <w:t>, с. 381] й  до окресленої у хронологічних відрізках:</w:t>
      </w:r>
    </w:p>
    <w:p w14:paraId="2273CF57" w14:textId="7C706BC9" w:rsidR="002912C4" w:rsidRPr="0069235B" w:rsidRDefault="002912C4" w:rsidP="009E5975">
      <w:pPr>
        <w:autoSpaceDE w:val="0"/>
        <w:autoSpaceDN w:val="0"/>
        <w:adjustRightInd w:val="0"/>
        <w:ind w:firstLine="426"/>
        <w:jc w:val="both"/>
        <w:rPr>
          <w:color w:val="000000"/>
          <w:sz w:val="28"/>
          <w:szCs w:val="28"/>
        </w:rPr>
      </w:pPr>
      <w:r w:rsidRPr="0069235B">
        <w:rPr>
          <w:b/>
          <w:sz w:val="28"/>
          <w:szCs w:val="28"/>
        </w:rPr>
        <w:t xml:space="preserve">– </w:t>
      </w:r>
      <w:bookmarkStart w:id="0" w:name="_Hlk518505231"/>
      <w:r w:rsidRPr="0069235B">
        <w:rPr>
          <w:sz w:val="28"/>
          <w:szCs w:val="28"/>
        </w:rPr>
        <w:t>загальної, чітко не визначеної вказівки на час дії</w:t>
      </w:r>
      <w:bookmarkEnd w:id="0"/>
      <w:r w:rsidRPr="0069235B">
        <w:rPr>
          <w:sz w:val="28"/>
          <w:szCs w:val="28"/>
        </w:rPr>
        <w:t>: «</w:t>
      </w:r>
      <w:r w:rsidRPr="0069235B">
        <w:rPr>
          <w:i/>
          <w:sz w:val="28"/>
          <w:szCs w:val="28"/>
        </w:rPr>
        <w:t>Час дії – наші дні</w:t>
      </w:r>
      <w:r w:rsidRPr="0069235B">
        <w:rPr>
          <w:sz w:val="28"/>
          <w:szCs w:val="28"/>
        </w:rPr>
        <w:t>» (О.</w:t>
      </w:r>
      <w:r w:rsidRPr="0069235B">
        <w:rPr>
          <w:sz w:val="28"/>
          <w:szCs w:val="28"/>
          <w:lang w:val="en-US"/>
        </w:rPr>
        <w:t> </w:t>
      </w:r>
      <w:r w:rsidR="00F41C1F" w:rsidRPr="0069235B">
        <w:rPr>
          <w:sz w:val="28"/>
          <w:szCs w:val="28"/>
        </w:rPr>
        <w:t>У</w:t>
      </w:r>
      <w:r w:rsidRPr="0069235B">
        <w:rPr>
          <w:sz w:val="28"/>
          <w:szCs w:val="28"/>
        </w:rPr>
        <w:t>айльд «Як важливо бути серйозним» [</w:t>
      </w:r>
      <w:r w:rsidR="00302C42" w:rsidRPr="0069235B">
        <w:rPr>
          <w:sz w:val="28"/>
          <w:szCs w:val="28"/>
          <w:lang w:val="ru-RU"/>
        </w:rPr>
        <w:t>26</w:t>
      </w:r>
      <w:r w:rsidRPr="0069235B">
        <w:rPr>
          <w:sz w:val="28"/>
          <w:szCs w:val="28"/>
        </w:rPr>
        <w:t xml:space="preserve">, с. 391]); </w:t>
      </w:r>
    </w:p>
    <w:p w14:paraId="4FE6147F" w14:textId="65D6A252" w:rsidR="002912C4" w:rsidRPr="0069235B" w:rsidRDefault="002912C4" w:rsidP="009E5975">
      <w:pPr>
        <w:ind w:firstLine="426"/>
        <w:jc w:val="both"/>
        <w:rPr>
          <w:sz w:val="28"/>
          <w:szCs w:val="28"/>
        </w:rPr>
      </w:pPr>
      <w:r w:rsidRPr="0069235B">
        <w:rPr>
          <w:b/>
          <w:sz w:val="28"/>
          <w:szCs w:val="28"/>
        </w:rPr>
        <w:t xml:space="preserve">– </w:t>
      </w:r>
      <w:r w:rsidRPr="0069235B">
        <w:rPr>
          <w:sz w:val="28"/>
          <w:szCs w:val="28"/>
        </w:rPr>
        <w:t>конкретного року або певної кількості років, упродовж яких триває сценічна дія: «</w:t>
      </w:r>
      <w:r w:rsidRPr="0069235B">
        <w:rPr>
          <w:i/>
          <w:sz w:val="28"/>
          <w:szCs w:val="28"/>
        </w:rPr>
        <w:t>Дія діється в XVI віку. Між ІІ і ІІІ діями минає 6 літ</w:t>
      </w:r>
      <w:r w:rsidRPr="0069235B">
        <w:rPr>
          <w:sz w:val="28"/>
          <w:szCs w:val="28"/>
        </w:rPr>
        <w:t>»    (І.</w:t>
      </w:r>
      <w:r w:rsidRPr="0069235B">
        <w:rPr>
          <w:sz w:val="28"/>
          <w:szCs w:val="28"/>
          <w:lang w:val="en-US"/>
        </w:rPr>
        <w:t> </w:t>
      </w:r>
      <w:r w:rsidRPr="0069235B">
        <w:rPr>
          <w:sz w:val="28"/>
          <w:szCs w:val="28"/>
        </w:rPr>
        <w:t>Нечуй-Левицький «Маруся Богуславка» [</w:t>
      </w:r>
      <w:r w:rsidR="00CE0B9E" w:rsidRPr="0069235B">
        <w:rPr>
          <w:sz w:val="28"/>
          <w:szCs w:val="28"/>
        </w:rPr>
        <w:t>1</w:t>
      </w:r>
      <w:r w:rsidR="00302C42" w:rsidRPr="0069235B">
        <w:rPr>
          <w:sz w:val="28"/>
          <w:szCs w:val="28"/>
        </w:rPr>
        <w:t>5</w:t>
      </w:r>
      <w:r w:rsidRPr="0069235B">
        <w:rPr>
          <w:sz w:val="28"/>
          <w:szCs w:val="28"/>
        </w:rPr>
        <w:t>, с. 165]);</w:t>
      </w:r>
    </w:p>
    <w:p w14:paraId="48AD2873" w14:textId="0B00C243" w:rsidR="002912C4" w:rsidRPr="0069235B" w:rsidRDefault="002912C4" w:rsidP="009E5975">
      <w:pPr>
        <w:ind w:firstLine="426"/>
        <w:jc w:val="both"/>
        <w:rPr>
          <w:sz w:val="28"/>
          <w:szCs w:val="28"/>
        </w:rPr>
      </w:pPr>
      <w:r w:rsidRPr="0069235B">
        <w:rPr>
          <w:b/>
          <w:sz w:val="28"/>
          <w:szCs w:val="28"/>
        </w:rPr>
        <w:t xml:space="preserve">– </w:t>
      </w:r>
      <w:r w:rsidRPr="0069235B">
        <w:rPr>
          <w:sz w:val="28"/>
          <w:szCs w:val="28"/>
        </w:rPr>
        <w:t>року (років) і місяця (місяців) дії: «</w:t>
      </w:r>
      <w:r w:rsidRPr="0069235B">
        <w:rPr>
          <w:i/>
          <w:sz w:val="28"/>
          <w:szCs w:val="28"/>
        </w:rPr>
        <w:t>Дія відбувається наприкінці січня і на початку лютого 1837 року</w:t>
      </w:r>
      <w:r w:rsidRPr="0069235B">
        <w:rPr>
          <w:sz w:val="28"/>
          <w:szCs w:val="28"/>
        </w:rPr>
        <w:t>» (М.</w:t>
      </w:r>
      <w:r w:rsidRPr="0069235B">
        <w:rPr>
          <w:sz w:val="28"/>
          <w:szCs w:val="28"/>
          <w:lang w:val="en-US"/>
        </w:rPr>
        <w:t> </w:t>
      </w:r>
      <w:r w:rsidRPr="0069235B">
        <w:rPr>
          <w:sz w:val="28"/>
          <w:szCs w:val="28"/>
        </w:rPr>
        <w:t>Булгаков «Олександр Пушкін» [</w:t>
      </w:r>
      <w:r w:rsidR="00302C42" w:rsidRPr="0069235B">
        <w:rPr>
          <w:sz w:val="28"/>
          <w:szCs w:val="28"/>
        </w:rPr>
        <w:t>4</w:t>
      </w:r>
      <w:r w:rsidRPr="0069235B">
        <w:rPr>
          <w:sz w:val="28"/>
          <w:szCs w:val="28"/>
        </w:rPr>
        <w:t xml:space="preserve">, с. 463]); </w:t>
      </w:r>
    </w:p>
    <w:p w14:paraId="35F5953A" w14:textId="7A9A387F" w:rsidR="002912C4" w:rsidRPr="0069235B" w:rsidRDefault="002912C4" w:rsidP="009E5975">
      <w:pPr>
        <w:ind w:firstLine="426"/>
        <w:jc w:val="both"/>
        <w:rPr>
          <w:sz w:val="28"/>
          <w:szCs w:val="28"/>
        </w:rPr>
      </w:pPr>
      <w:r w:rsidRPr="0069235B">
        <w:rPr>
          <w:b/>
          <w:sz w:val="28"/>
          <w:szCs w:val="28"/>
        </w:rPr>
        <w:t xml:space="preserve">– </w:t>
      </w:r>
      <w:r w:rsidRPr="0069235B">
        <w:rPr>
          <w:sz w:val="28"/>
          <w:szCs w:val="28"/>
        </w:rPr>
        <w:t>точно визначених помісячних календарних дат дії: «</w:t>
      </w:r>
      <w:r w:rsidRPr="0069235B">
        <w:rPr>
          <w:i/>
          <w:sz w:val="28"/>
          <w:szCs w:val="28"/>
        </w:rPr>
        <w:t>Час – 19 травня 1849 року</w:t>
      </w:r>
      <w:r w:rsidRPr="0069235B">
        <w:rPr>
          <w:sz w:val="28"/>
          <w:szCs w:val="28"/>
        </w:rPr>
        <w:t xml:space="preserve">» </w:t>
      </w:r>
      <w:r w:rsidRPr="0069235B">
        <w:rPr>
          <w:sz w:val="28"/>
          <w:szCs w:val="28"/>
          <w:lang w:val="ru-RU"/>
        </w:rPr>
        <w:t>(</w:t>
      </w:r>
      <w:r w:rsidRPr="0069235B">
        <w:rPr>
          <w:sz w:val="28"/>
          <w:szCs w:val="28"/>
        </w:rPr>
        <w:t>І.</w:t>
      </w:r>
      <w:r w:rsidRPr="0069235B">
        <w:rPr>
          <w:sz w:val="28"/>
          <w:szCs w:val="28"/>
          <w:lang w:val="en-US"/>
        </w:rPr>
        <w:t> </w:t>
      </w:r>
      <w:r w:rsidRPr="0069235B">
        <w:rPr>
          <w:sz w:val="28"/>
          <w:szCs w:val="28"/>
        </w:rPr>
        <w:t>Кочерга «Вигнанець Вагнер» [</w:t>
      </w:r>
      <w:r w:rsidR="00302C42" w:rsidRPr="0069235B">
        <w:rPr>
          <w:sz w:val="28"/>
          <w:szCs w:val="28"/>
          <w:lang w:val="ru-RU"/>
        </w:rPr>
        <w:t>9</w:t>
      </w:r>
      <w:r w:rsidRPr="0069235B">
        <w:rPr>
          <w:sz w:val="28"/>
          <w:szCs w:val="28"/>
        </w:rPr>
        <w:t xml:space="preserve">, с. 28]); </w:t>
      </w:r>
    </w:p>
    <w:p w14:paraId="296A968E" w14:textId="1E85ADE8" w:rsidR="002912C4" w:rsidRPr="0069235B" w:rsidRDefault="002912C4" w:rsidP="009E5975">
      <w:pPr>
        <w:ind w:firstLine="426"/>
        <w:jc w:val="both"/>
        <w:rPr>
          <w:sz w:val="28"/>
          <w:szCs w:val="28"/>
        </w:rPr>
      </w:pPr>
      <w:r w:rsidRPr="0069235B">
        <w:rPr>
          <w:sz w:val="28"/>
          <w:szCs w:val="28"/>
        </w:rPr>
        <w:t>– певних етапів часу впродовж однієї доби: «</w:t>
      </w:r>
      <w:r w:rsidRPr="0069235B">
        <w:rPr>
          <w:i/>
          <w:sz w:val="28"/>
          <w:szCs w:val="28"/>
        </w:rPr>
        <w:t>Веранда. Вечір. Сонце погасає</w:t>
      </w:r>
      <w:r w:rsidRPr="0069235B">
        <w:rPr>
          <w:sz w:val="28"/>
          <w:szCs w:val="28"/>
        </w:rPr>
        <w:t xml:space="preserve">»       (О. </w:t>
      </w:r>
      <w:r w:rsidRPr="0069235B">
        <w:rPr>
          <w:sz w:val="28"/>
          <w:szCs w:val="28"/>
          <w:lang w:val="en-US"/>
        </w:rPr>
        <w:t> </w:t>
      </w:r>
      <w:r w:rsidRPr="0069235B">
        <w:rPr>
          <w:sz w:val="28"/>
          <w:szCs w:val="28"/>
        </w:rPr>
        <w:t>Олесь «Тихого вечора» [</w:t>
      </w:r>
      <w:r w:rsidR="00CE0B9E" w:rsidRPr="0069235B">
        <w:rPr>
          <w:sz w:val="28"/>
          <w:szCs w:val="28"/>
          <w:lang w:val="ru-RU"/>
        </w:rPr>
        <w:t>1</w:t>
      </w:r>
      <w:r w:rsidR="00302C42" w:rsidRPr="0069235B">
        <w:rPr>
          <w:sz w:val="28"/>
          <w:szCs w:val="28"/>
          <w:lang w:val="ru-RU"/>
        </w:rPr>
        <w:t>6</w:t>
      </w:r>
      <w:r w:rsidRPr="0069235B">
        <w:rPr>
          <w:sz w:val="28"/>
          <w:szCs w:val="28"/>
        </w:rPr>
        <w:t>, с. 92]</w:t>
      </w:r>
      <w:r w:rsidR="00135BCB" w:rsidRPr="00E302A0">
        <w:rPr>
          <w:sz w:val="28"/>
          <w:szCs w:val="28"/>
          <w:lang w:val="ru-RU"/>
        </w:rPr>
        <w:t>)</w:t>
      </w:r>
      <w:r w:rsidRPr="0069235B">
        <w:rPr>
          <w:sz w:val="28"/>
          <w:szCs w:val="28"/>
        </w:rPr>
        <w:t>.</w:t>
      </w:r>
    </w:p>
    <w:p w14:paraId="791EA02C" w14:textId="2F8D4A7B" w:rsidR="002912C4" w:rsidRPr="0069235B" w:rsidRDefault="002912C4" w:rsidP="009E5975">
      <w:pPr>
        <w:ind w:firstLine="426"/>
        <w:jc w:val="both"/>
        <w:rPr>
          <w:i/>
          <w:sz w:val="28"/>
          <w:szCs w:val="28"/>
        </w:rPr>
      </w:pPr>
      <w:r w:rsidRPr="0069235B">
        <w:rPr>
          <w:sz w:val="28"/>
          <w:szCs w:val="28"/>
        </w:rPr>
        <w:t>С.</w:t>
      </w:r>
      <w:r w:rsidRPr="0069235B">
        <w:rPr>
          <w:sz w:val="28"/>
          <w:szCs w:val="28"/>
          <w:lang w:val="en-US"/>
        </w:rPr>
        <w:t> </w:t>
      </w:r>
      <w:proofErr w:type="spellStart"/>
      <w:r w:rsidRPr="0069235B">
        <w:rPr>
          <w:sz w:val="28"/>
          <w:szCs w:val="28"/>
        </w:rPr>
        <w:t>Мрожек</w:t>
      </w:r>
      <w:proofErr w:type="spellEnd"/>
      <w:r w:rsidRPr="0069235B">
        <w:rPr>
          <w:sz w:val="28"/>
          <w:szCs w:val="28"/>
        </w:rPr>
        <w:t xml:space="preserve"> у вступній ремарці до п’єси «Портрет» розподіляє перебіг її історичних подій у відповідності до усіх трьох актів і </w:t>
      </w:r>
      <w:r w:rsidR="00F41C1F" w:rsidRPr="0069235B">
        <w:rPr>
          <w:sz w:val="28"/>
          <w:szCs w:val="28"/>
        </w:rPr>
        <w:t>їх</w:t>
      </w:r>
      <w:r w:rsidRPr="0069235B">
        <w:rPr>
          <w:sz w:val="28"/>
          <w:szCs w:val="28"/>
        </w:rPr>
        <w:t xml:space="preserve"> внутрішніх сцен, на які поділяється його твір, і чітко співвідносить його хронологію з порядком включення до сценічної дії персонажів. До того ж, драматург додає до вступної ремарки твору окремий підрозділ із заголовком «Про хронологію п’єси», у якому цікаво коментує прийоми наявного в його драмі співвіднесення реального – історичного та умовного – сценічного часу, а також можливості візуального відтворення під час театральної постановки: «</w:t>
      </w:r>
      <w:r w:rsidRPr="0069235B">
        <w:rPr>
          <w:i/>
          <w:sz w:val="28"/>
          <w:szCs w:val="28"/>
        </w:rPr>
        <w:t xml:space="preserve">Час, коли відбувається дія п’єси – як власне історичний час (відмінний </w:t>
      </w:r>
      <w:r w:rsidR="00F41C1F" w:rsidRPr="0069235B">
        <w:rPr>
          <w:i/>
          <w:sz w:val="28"/>
          <w:szCs w:val="28"/>
        </w:rPr>
        <w:t>від</w:t>
      </w:r>
      <w:r w:rsidRPr="0069235B">
        <w:rPr>
          <w:i/>
          <w:sz w:val="28"/>
          <w:szCs w:val="28"/>
        </w:rPr>
        <w:t xml:space="preserve"> часу сценічної дії, тобто від часу театральної вистави), так і посилання на історичний час, що виходить за межі історичного часу п’єси – зазначені вище. Однак, перш ніж професіонали (актор, режисер) і просто зацікавлені особи (читачі) познайомляться з цими уточненнями, автор просить взяти до уваги, що, </w:t>
      </w:r>
      <w:r w:rsidRPr="0069235B">
        <w:rPr>
          <w:i/>
          <w:sz w:val="28"/>
          <w:szCs w:val="28"/>
          <w:lang w:val="ru-RU"/>
        </w:rPr>
        <w:t>–</w:t>
      </w:r>
      <w:r w:rsidRPr="0069235B">
        <w:rPr>
          <w:i/>
          <w:sz w:val="28"/>
          <w:szCs w:val="28"/>
        </w:rPr>
        <w:t xml:space="preserve"> хоча узгодженість часу та дії п’єси здатна витримати випробування на достовірність, </w:t>
      </w:r>
      <w:r w:rsidRPr="0069235B">
        <w:rPr>
          <w:i/>
          <w:sz w:val="28"/>
          <w:szCs w:val="28"/>
          <w:lang w:val="ru-RU"/>
        </w:rPr>
        <w:t>–</w:t>
      </w:r>
      <w:r w:rsidRPr="0069235B">
        <w:rPr>
          <w:i/>
          <w:sz w:val="28"/>
          <w:szCs w:val="28"/>
        </w:rPr>
        <w:t xml:space="preserve"> твір не претендує на віднесення до категорії історичних документів. Наприклад: авторові невідомий жоден випадок показової амністії у Польщі в 1964 році, що не виключає ймовірність такого випадку. Так само й образ Анатоля </w:t>
      </w:r>
      <w:r w:rsidRPr="0069235B">
        <w:rPr>
          <w:i/>
          <w:sz w:val="28"/>
          <w:szCs w:val="28"/>
          <w:lang w:val="ru-RU"/>
        </w:rPr>
        <w:t>–</w:t>
      </w:r>
      <w:r w:rsidRPr="0069235B">
        <w:rPr>
          <w:i/>
          <w:sz w:val="28"/>
          <w:szCs w:val="28"/>
        </w:rPr>
        <w:t xml:space="preserve"> плід авторської уяви, проте не виключає ймовірності, що окремі риси образу </w:t>
      </w:r>
      <w:r w:rsidRPr="0069235B">
        <w:rPr>
          <w:i/>
          <w:sz w:val="28"/>
          <w:szCs w:val="28"/>
          <w:lang w:val="ru-RU"/>
        </w:rPr>
        <w:t>–</w:t>
      </w:r>
      <w:r w:rsidRPr="0069235B">
        <w:rPr>
          <w:i/>
          <w:sz w:val="28"/>
          <w:szCs w:val="28"/>
        </w:rPr>
        <w:t xml:space="preserve"> реальні, а деякі </w:t>
      </w:r>
      <w:r w:rsidRPr="0069235B">
        <w:rPr>
          <w:i/>
          <w:sz w:val="28"/>
          <w:szCs w:val="28"/>
          <w:lang w:val="ru-RU"/>
        </w:rPr>
        <w:t>–</w:t>
      </w:r>
      <w:r w:rsidRPr="0069235B">
        <w:rPr>
          <w:i/>
          <w:sz w:val="28"/>
          <w:szCs w:val="28"/>
        </w:rPr>
        <w:t xml:space="preserve"> безсумнівно реальні.</w:t>
      </w:r>
    </w:p>
    <w:p w14:paraId="26F3A8FA" w14:textId="41BD1447" w:rsidR="002912C4" w:rsidRPr="0069235B" w:rsidRDefault="002912C4" w:rsidP="009E5975">
      <w:pPr>
        <w:ind w:firstLine="426"/>
        <w:jc w:val="both"/>
        <w:rPr>
          <w:sz w:val="28"/>
          <w:szCs w:val="28"/>
        </w:rPr>
      </w:pPr>
      <w:r w:rsidRPr="0069235B">
        <w:rPr>
          <w:i/>
          <w:sz w:val="28"/>
          <w:szCs w:val="28"/>
        </w:rPr>
        <w:t>Історичний час найвиразніше окреслюється – візуально – в костюмах. Вибір міри історичної достовірності твору автор надає виконавцям: вона може бути абсолютно точною, більш або менш точною</w:t>
      </w:r>
      <w:r w:rsidR="00F41C1F" w:rsidRPr="0069235B">
        <w:rPr>
          <w:i/>
          <w:sz w:val="28"/>
          <w:szCs w:val="28"/>
        </w:rPr>
        <w:t>,</w:t>
      </w:r>
      <w:r w:rsidRPr="0069235B">
        <w:rPr>
          <w:i/>
          <w:sz w:val="28"/>
          <w:szCs w:val="28"/>
        </w:rPr>
        <w:t xml:space="preserve"> або взагалі неточною. Історія (в розумінні оповіді) в п’єсі достатньо синтетична, щоб зберегти актуальність, хоч би яким був вибір</w:t>
      </w:r>
      <w:r w:rsidRPr="0069235B">
        <w:rPr>
          <w:sz w:val="28"/>
          <w:szCs w:val="28"/>
        </w:rPr>
        <w:t>» [</w:t>
      </w:r>
      <w:r w:rsidR="00FB4F3C" w:rsidRPr="0069235B">
        <w:rPr>
          <w:sz w:val="28"/>
          <w:szCs w:val="28"/>
        </w:rPr>
        <w:t>1</w:t>
      </w:r>
      <w:r w:rsidR="00302C42" w:rsidRPr="0069235B">
        <w:rPr>
          <w:sz w:val="28"/>
          <w:szCs w:val="28"/>
        </w:rPr>
        <w:t>4</w:t>
      </w:r>
      <w:r w:rsidRPr="0069235B">
        <w:rPr>
          <w:sz w:val="28"/>
          <w:szCs w:val="28"/>
        </w:rPr>
        <w:t>].</w:t>
      </w:r>
    </w:p>
    <w:p w14:paraId="6CA6555C" w14:textId="77777777" w:rsidR="002912C4" w:rsidRPr="0069235B" w:rsidRDefault="002912C4" w:rsidP="009E5975">
      <w:pPr>
        <w:ind w:firstLine="426"/>
        <w:jc w:val="both"/>
        <w:rPr>
          <w:sz w:val="28"/>
          <w:szCs w:val="28"/>
        </w:rPr>
      </w:pPr>
      <w:r w:rsidRPr="0069235B">
        <w:rPr>
          <w:b/>
          <w:sz w:val="28"/>
          <w:szCs w:val="28"/>
        </w:rPr>
        <w:t>2. Географічно</w:t>
      </w:r>
      <w:r w:rsidRPr="0069235B">
        <w:rPr>
          <w:sz w:val="28"/>
          <w:szCs w:val="28"/>
        </w:rPr>
        <w:t xml:space="preserve"> вступні ремарки в драматургічних творах найчастіше локалізовані в просторі, окресленому масштабом:</w:t>
      </w:r>
    </w:p>
    <w:p w14:paraId="4425A2C2" w14:textId="11010F31" w:rsidR="002912C4" w:rsidRPr="0069235B" w:rsidRDefault="002912C4" w:rsidP="009E5975">
      <w:pPr>
        <w:ind w:firstLine="426"/>
        <w:jc w:val="both"/>
        <w:rPr>
          <w:sz w:val="28"/>
          <w:szCs w:val="28"/>
        </w:rPr>
      </w:pPr>
      <w:r w:rsidRPr="0069235B">
        <w:rPr>
          <w:b/>
          <w:sz w:val="28"/>
          <w:szCs w:val="28"/>
        </w:rPr>
        <w:lastRenderedPageBreak/>
        <w:t xml:space="preserve">– </w:t>
      </w:r>
      <w:r w:rsidRPr="0069235B">
        <w:rPr>
          <w:sz w:val="28"/>
          <w:szCs w:val="28"/>
        </w:rPr>
        <w:t>окремих фрагментів будинкових та прилеглих до нього приміщень і вулиць: «</w:t>
      </w:r>
      <w:r w:rsidRPr="0069235B">
        <w:rPr>
          <w:i/>
          <w:sz w:val="28"/>
          <w:szCs w:val="28"/>
        </w:rPr>
        <w:t xml:space="preserve">Дія відбувається у будинку лорда </w:t>
      </w:r>
      <w:proofErr w:type="spellStart"/>
      <w:r w:rsidRPr="0069235B">
        <w:rPr>
          <w:i/>
          <w:sz w:val="28"/>
          <w:szCs w:val="28"/>
        </w:rPr>
        <w:t>Трухлдуба</w:t>
      </w:r>
      <w:proofErr w:type="spellEnd"/>
      <w:r w:rsidRPr="0069235B">
        <w:rPr>
          <w:sz w:val="28"/>
          <w:szCs w:val="28"/>
        </w:rPr>
        <w:t>» (В. </w:t>
      </w:r>
      <w:proofErr w:type="spellStart"/>
      <w:r w:rsidRPr="0069235B">
        <w:rPr>
          <w:sz w:val="28"/>
          <w:szCs w:val="28"/>
        </w:rPr>
        <w:t>Конгрів</w:t>
      </w:r>
      <w:proofErr w:type="spellEnd"/>
      <w:r w:rsidRPr="0069235B">
        <w:rPr>
          <w:sz w:val="28"/>
          <w:szCs w:val="28"/>
        </w:rPr>
        <w:t xml:space="preserve"> «Подвійна гра» [</w:t>
      </w:r>
      <w:r w:rsidR="00302C42" w:rsidRPr="0069235B">
        <w:rPr>
          <w:sz w:val="28"/>
          <w:szCs w:val="28"/>
        </w:rPr>
        <w:t>8</w:t>
      </w:r>
      <w:r w:rsidRPr="0069235B">
        <w:rPr>
          <w:sz w:val="28"/>
          <w:szCs w:val="28"/>
        </w:rPr>
        <w:t xml:space="preserve">, с. 75]); </w:t>
      </w:r>
    </w:p>
    <w:p w14:paraId="72E1BB86" w14:textId="3C53EDB3" w:rsidR="002912C4" w:rsidRPr="0069235B" w:rsidRDefault="002912C4" w:rsidP="009E59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426"/>
        <w:jc w:val="both"/>
        <w:rPr>
          <w:rFonts w:ascii="Times New Roman" w:hAnsi="Times New Roman" w:cs="Times New Roman"/>
          <w:b w:val="0"/>
          <w:i w:val="0"/>
        </w:rPr>
      </w:pPr>
      <w:r w:rsidRPr="0069235B">
        <w:rPr>
          <w:rFonts w:ascii="Times New Roman" w:hAnsi="Times New Roman" w:cs="Times New Roman"/>
          <w:i w:val="0"/>
        </w:rPr>
        <w:t xml:space="preserve">– </w:t>
      </w:r>
      <w:r w:rsidRPr="0069235B">
        <w:rPr>
          <w:rFonts w:ascii="Times New Roman" w:hAnsi="Times New Roman" w:cs="Times New Roman"/>
          <w:b w:val="0"/>
          <w:i w:val="0"/>
        </w:rPr>
        <w:t>міста або місцевості (країни) загалом: «</w:t>
      </w:r>
      <w:r w:rsidRPr="0069235B">
        <w:rPr>
          <w:rFonts w:ascii="Times New Roman" w:hAnsi="Times New Roman" w:cs="Times New Roman"/>
          <w:b w:val="0"/>
        </w:rPr>
        <w:t xml:space="preserve">Сцена в </w:t>
      </w:r>
      <w:proofErr w:type="spellStart"/>
      <w:r w:rsidRPr="0069235B">
        <w:rPr>
          <w:rFonts w:ascii="Times New Roman" w:hAnsi="Times New Roman" w:cs="Times New Roman"/>
          <w:b w:val="0"/>
        </w:rPr>
        <w:t>Гранаді</w:t>
      </w:r>
      <w:proofErr w:type="spellEnd"/>
      <w:r w:rsidRPr="0069235B">
        <w:rPr>
          <w:rFonts w:ascii="Times New Roman" w:hAnsi="Times New Roman" w:cs="Times New Roman"/>
          <w:b w:val="0"/>
        </w:rPr>
        <w:t xml:space="preserve"> та різних пунктах </w:t>
      </w:r>
      <w:proofErr w:type="spellStart"/>
      <w:r w:rsidRPr="0069235B">
        <w:rPr>
          <w:rFonts w:ascii="Times New Roman" w:hAnsi="Times New Roman" w:cs="Times New Roman"/>
          <w:b w:val="0"/>
        </w:rPr>
        <w:t>Альпухарри</w:t>
      </w:r>
      <w:proofErr w:type="spellEnd"/>
      <w:r w:rsidRPr="0069235B">
        <w:rPr>
          <w:rFonts w:ascii="Times New Roman" w:hAnsi="Times New Roman" w:cs="Times New Roman"/>
          <w:b w:val="0"/>
          <w:i w:val="0"/>
        </w:rPr>
        <w:t>» (П. Кальдерон «Любов після смерті» [</w:t>
      </w:r>
      <w:r w:rsidR="00302C42" w:rsidRPr="0069235B">
        <w:rPr>
          <w:rFonts w:ascii="Times New Roman" w:hAnsi="Times New Roman" w:cs="Times New Roman"/>
          <w:b w:val="0"/>
          <w:i w:val="0"/>
          <w:lang w:val="ru-RU"/>
        </w:rPr>
        <w:t>7</w:t>
      </w:r>
      <w:r w:rsidRPr="0069235B">
        <w:rPr>
          <w:rFonts w:ascii="Times New Roman" w:hAnsi="Times New Roman" w:cs="Times New Roman"/>
          <w:b w:val="0"/>
          <w:i w:val="0"/>
        </w:rPr>
        <w:t xml:space="preserve">, с. 501]); </w:t>
      </w:r>
    </w:p>
    <w:p w14:paraId="58E3F5B8" w14:textId="7F49C285" w:rsidR="002912C4" w:rsidRPr="0069235B" w:rsidRDefault="002912C4" w:rsidP="009E5975">
      <w:pPr>
        <w:autoSpaceDE w:val="0"/>
        <w:autoSpaceDN w:val="0"/>
        <w:adjustRightInd w:val="0"/>
        <w:ind w:firstLine="426"/>
        <w:jc w:val="both"/>
        <w:rPr>
          <w:b/>
          <w:bCs/>
          <w:sz w:val="28"/>
          <w:szCs w:val="28"/>
        </w:rPr>
      </w:pPr>
      <w:r w:rsidRPr="0069235B">
        <w:rPr>
          <w:b/>
          <w:sz w:val="28"/>
          <w:szCs w:val="28"/>
        </w:rPr>
        <w:t xml:space="preserve">– </w:t>
      </w:r>
      <w:r w:rsidRPr="0069235B">
        <w:rPr>
          <w:sz w:val="28"/>
          <w:szCs w:val="28"/>
        </w:rPr>
        <w:t>чітко не конкретизованого простору: «</w:t>
      </w:r>
      <w:r w:rsidRPr="0069235B">
        <w:rPr>
          <w:i/>
          <w:sz w:val="28"/>
          <w:szCs w:val="28"/>
        </w:rPr>
        <w:t>Дія відбувається де завгодно, аби лише костюми були гарними</w:t>
      </w:r>
      <w:r w:rsidRPr="0069235B">
        <w:rPr>
          <w:sz w:val="28"/>
          <w:szCs w:val="28"/>
        </w:rPr>
        <w:t>» (Е.</w:t>
      </w:r>
      <w:r w:rsidRPr="0069235B">
        <w:rPr>
          <w:sz w:val="28"/>
          <w:szCs w:val="28"/>
          <w:lang w:val="en-US"/>
        </w:rPr>
        <w:t> </w:t>
      </w:r>
      <w:r w:rsidRPr="0069235B">
        <w:rPr>
          <w:sz w:val="28"/>
          <w:szCs w:val="28"/>
        </w:rPr>
        <w:t>Ростан «Романтики» [</w:t>
      </w:r>
      <w:r w:rsidR="00FB4F3C" w:rsidRPr="0069235B">
        <w:rPr>
          <w:sz w:val="28"/>
          <w:szCs w:val="28"/>
          <w:lang w:val="ru-RU"/>
        </w:rPr>
        <w:t>2</w:t>
      </w:r>
      <w:r w:rsidR="00302C42" w:rsidRPr="0069235B">
        <w:rPr>
          <w:sz w:val="28"/>
          <w:szCs w:val="28"/>
          <w:lang w:val="ru-RU"/>
        </w:rPr>
        <w:t>23</w:t>
      </w:r>
      <w:r w:rsidRPr="0069235B">
        <w:rPr>
          <w:sz w:val="28"/>
          <w:szCs w:val="28"/>
        </w:rPr>
        <w:t>]);</w:t>
      </w:r>
      <w:r w:rsidRPr="0069235B">
        <w:rPr>
          <w:b/>
          <w:i/>
          <w:sz w:val="28"/>
          <w:szCs w:val="28"/>
        </w:rPr>
        <w:t xml:space="preserve"> </w:t>
      </w:r>
      <w:r w:rsidRPr="0069235B">
        <w:rPr>
          <w:sz w:val="28"/>
          <w:szCs w:val="28"/>
        </w:rPr>
        <w:t xml:space="preserve"> </w:t>
      </w:r>
    </w:p>
    <w:p w14:paraId="3C567F5E" w14:textId="6B61ACC1" w:rsidR="002912C4" w:rsidRPr="0069235B" w:rsidRDefault="002912C4" w:rsidP="009E5975">
      <w:pPr>
        <w:ind w:firstLine="426"/>
        <w:jc w:val="both"/>
        <w:rPr>
          <w:sz w:val="28"/>
          <w:szCs w:val="28"/>
        </w:rPr>
      </w:pPr>
      <w:r w:rsidRPr="0069235B">
        <w:rPr>
          <w:b/>
          <w:sz w:val="28"/>
          <w:szCs w:val="28"/>
        </w:rPr>
        <w:t>3</w:t>
      </w:r>
      <w:r w:rsidR="00135BCB" w:rsidRPr="0069235B">
        <w:rPr>
          <w:b/>
          <w:sz w:val="28"/>
          <w:szCs w:val="28"/>
          <w:lang w:val="ru-RU"/>
        </w:rPr>
        <w:t xml:space="preserve">. </w:t>
      </w:r>
      <w:r w:rsidRPr="0069235B">
        <w:rPr>
          <w:b/>
          <w:sz w:val="28"/>
          <w:szCs w:val="28"/>
        </w:rPr>
        <w:t>Одночасна вказівка на час і місце</w:t>
      </w:r>
      <w:r w:rsidRPr="0069235B">
        <w:rPr>
          <w:sz w:val="28"/>
          <w:szCs w:val="28"/>
        </w:rPr>
        <w:t xml:space="preserve"> дії у вступній ремарці драматургічного твору передбачає:</w:t>
      </w:r>
    </w:p>
    <w:p w14:paraId="5D6105B9" w14:textId="02AC36B9" w:rsidR="002912C4" w:rsidRPr="0069235B" w:rsidRDefault="002912C4" w:rsidP="009E5975">
      <w:pPr>
        <w:ind w:firstLine="426"/>
        <w:jc w:val="both"/>
        <w:rPr>
          <w:sz w:val="28"/>
          <w:szCs w:val="28"/>
        </w:rPr>
      </w:pPr>
      <w:r w:rsidRPr="0069235B">
        <w:rPr>
          <w:b/>
          <w:sz w:val="28"/>
          <w:szCs w:val="28"/>
        </w:rPr>
        <w:t xml:space="preserve">– </w:t>
      </w:r>
      <w:r w:rsidRPr="0069235B">
        <w:rPr>
          <w:sz w:val="28"/>
          <w:szCs w:val="28"/>
        </w:rPr>
        <w:t>більш або менш чітку календарно-географічну локалізацію обставин відтворюваної сюжетної дії: «</w:t>
      </w:r>
      <w:r w:rsidRPr="0069235B">
        <w:rPr>
          <w:i/>
          <w:sz w:val="28"/>
          <w:szCs w:val="28"/>
        </w:rPr>
        <w:t xml:space="preserve">Діється </w:t>
      </w:r>
      <w:proofErr w:type="spellStart"/>
      <w:r w:rsidRPr="0069235B">
        <w:rPr>
          <w:i/>
          <w:sz w:val="28"/>
          <w:szCs w:val="28"/>
        </w:rPr>
        <w:t>около</w:t>
      </w:r>
      <w:proofErr w:type="spellEnd"/>
      <w:r w:rsidRPr="0069235B">
        <w:rPr>
          <w:i/>
          <w:sz w:val="28"/>
          <w:szCs w:val="28"/>
        </w:rPr>
        <w:t xml:space="preserve"> 1870 року в підгірськім селі </w:t>
      </w:r>
      <w:proofErr w:type="spellStart"/>
      <w:r w:rsidRPr="0069235B">
        <w:rPr>
          <w:i/>
          <w:sz w:val="28"/>
          <w:szCs w:val="28"/>
        </w:rPr>
        <w:t>Незваничах</w:t>
      </w:r>
      <w:proofErr w:type="spellEnd"/>
      <w:r w:rsidRPr="0069235B">
        <w:rPr>
          <w:sz w:val="28"/>
          <w:szCs w:val="28"/>
        </w:rPr>
        <w:t>» (І.</w:t>
      </w:r>
      <w:r w:rsidRPr="0069235B">
        <w:rPr>
          <w:sz w:val="28"/>
          <w:szCs w:val="28"/>
          <w:lang w:val="ru-RU"/>
        </w:rPr>
        <w:t> </w:t>
      </w:r>
      <w:r w:rsidRPr="0069235B">
        <w:rPr>
          <w:sz w:val="28"/>
          <w:szCs w:val="28"/>
        </w:rPr>
        <w:t>Франко «Украдене щастя» [</w:t>
      </w:r>
      <w:r w:rsidR="00302C42" w:rsidRPr="0069235B">
        <w:rPr>
          <w:sz w:val="28"/>
          <w:szCs w:val="28"/>
        </w:rPr>
        <w:t>27</w:t>
      </w:r>
      <w:r w:rsidRPr="0069235B">
        <w:rPr>
          <w:sz w:val="28"/>
          <w:szCs w:val="28"/>
        </w:rPr>
        <w:t>, с. 7]);</w:t>
      </w:r>
    </w:p>
    <w:p w14:paraId="6E257C78" w14:textId="42EFF469" w:rsidR="002912C4" w:rsidRPr="0069235B" w:rsidRDefault="002912C4" w:rsidP="009E597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426"/>
        <w:jc w:val="both"/>
        <w:rPr>
          <w:rFonts w:ascii="Times New Roman" w:hAnsi="Times New Roman" w:cs="Times New Roman"/>
          <w:b w:val="0"/>
          <w:i w:val="0"/>
        </w:rPr>
      </w:pPr>
      <w:r w:rsidRPr="0069235B">
        <w:rPr>
          <w:rFonts w:ascii="Times New Roman" w:hAnsi="Times New Roman" w:cs="Times New Roman"/>
          <w:i w:val="0"/>
        </w:rPr>
        <w:t xml:space="preserve">– </w:t>
      </w:r>
      <w:r w:rsidRPr="0069235B">
        <w:rPr>
          <w:rFonts w:ascii="Times New Roman" w:hAnsi="Times New Roman" w:cs="Times New Roman"/>
          <w:b w:val="0"/>
          <w:i w:val="0"/>
        </w:rPr>
        <w:t>узагальнену вказівку на часовий й просторовий континуум сюжетної дії: «</w:t>
      </w:r>
      <w:r w:rsidRPr="0069235B">
        <w:rPr>
          <w:rFonts w:ascii="Times New Roman" w:hAnsi="Times New Roman" w:cs="Times New Roman"/>
          <w:b w:val="0"/>
        </w:rPr>
        <w:t>Місце дії: Пустельний Закуток. Час дії: Сьогодення</w:t>
      </w:r>
      <w:r w:rsidRPr="0069235B">
        <w:rPr>
          <w:rFonts w:ascii="Times New Roman" w:hAnsi="Times New Roman" w:cs="Times New Roman"/>
          <w:b w:val="0"/>
          <w:i w:val="0"/>
        </w:rPr>
        <w:t xml:space="preserve">» (Лорд </w:t>
      </w:r>
      <w:proofErr w:type="spellStart"/>
      <w:r w:rsidRPr="0069235B">
        <w:rPr>
          <w:rFonts w:ascii="Times New Roman" w:hAnsi="Times New Roman" w:cs="Times New Roman"/>
          <w:b w:val="0"/>
          <w:i w:val="0"/>
        </w:rPr>
        <w:t>Дансені</w:t>
      </w:r>
      <w:proofErr w:type="spellEnd"/>
      <w:r w:rsidRPr="0069235B">
        <w:rPr>
          <w:rFonts w:ascii="Times New Roman" w:hAnsi="Times New Roman" w:cs="Times New Roman"/>
          <w:b w:val="0"/>
          <w:i w:val="0"/>
        </w:rPr>
        <w:t xml:space="preserve"> «Сяючі ворота» [</w:t>
      </w:r>
      <w:r w:rsidR="00302C42" w:rsidRPr="0069235B">
        <w:rPr>
          <w:rFonts w:ascii="Times New Roman" w:hAnsi="Times New Roman" w:cs="Times New Roman"/>
          <w:b w:val="0"/>
          <w:i w:val="0"/>
        </w:rPr>
        <w:t>70</w:t>
      </w:r>
      <w:r w:rsidRPr="0069235B">
        <w:rPr>
          <w:rFonts w:ascii="Times New Roman" w:hAnsi="Times New Roman" w:cs="Times New Roman"/>
          <w:b w:val="0"/>
          <w:i w:val="0"/>
        </w:rPr>
        <w:t xml:space="preserve">]); </w:t>
      </w:r>
    </w:p>
    <w:p w14:paraId="2F2507DF" w14:textId="769EC5CD" w:rsidR="002912C4" w:rsidRPr="0069235B" w:rsidRDefault="002912C4" w:rsidP="009E5975">
      <w:pPr>
        <w:ind w:firstLine="426"/>
        <w:jc w:val="both"/>
        <w:rPr>
          <w:sz w:val="28"/>
          <w:szCs w:val="28"/>
        </w:rPr>
      </w:pPr>
      <w:r w:rsidRPr="0069235B">
        <w:rPr>
          <w:b/>
          <w:sz w:val="28"/>
          <w:szCs w:val="28"/>
        </w:rPr>
        <w:t xml:space="preserve">– </w:t>
      </w:r>
      <w:r w:rsidRPr="0069235B">
        <w:rPr>
          <w:sz w:val="28"/>
          <w:szCs w:val="28"/>
        </w:rPr>
        <w:t>наголошення на умовності чіткої конкретизації часово-просторових обставин сюжетної дії: «</w:t>
      </w:r>
      <w:r w:rsidRPr="0069235B">
        <w:rPr>
          <w:i/>
          <w:sz w:val="28"/>
          <w:szCs w:val="28"/>
        </w:rPr>
        <w:t>Дія розгортається поза часом і простором</w:t>
      </w:r>
      <w:r w:rsidRPr="0069235B">
        <w:rPr>
          <w:sz w:val="28"/>
          <w:szCs w:val="28"/>
        </w:rPr>
        <w:t>»           (В.</w:t>
      </w:r>
      <w:r w:rsidRPr="0069235B">
        <w:rPr>
          <w:sz w:val="28"/>
          <w:szCs w:val="28"/>
          <w:lang w:val="ru-RU"/>
        </w:rPr>
        <w:t> </w:t>
      </w:r>
      <w:proofErr w:type="spellStart"/>
      <w:r w:rsidRPr="0069235B">
        <w:rPr>
          <w:sz w:val="28"/>
          <w:szCs w:val="28"/>
        </w:rPr>
        <w:t>Пон</w:t>
      </w:r>
      <w:r w:rsidR="00F41C1F" w:rsidRPr="0069235B">
        <w:rPr>
          <w:sz w:val="28"/>
          <w:szCs w:val="28"/>
        </w:rPr>
        <w:t>і</w:t>
      </w:r>
      <w:r w:rsidRPr="0069235B">
        <w:rPr>
          <w:sz w:val="28"/>
          <w:szCs w:val="28"/>
        </w:rPr>
        <w:t>зов</w:t>
      </w:r>
      <w:proofErr w:type="spellEnd"/>
      <w:r w:rsidRPr="0069235B">
        <w:rPr>
          <w:sz w:val="28"/>
          <w:szCs w:val="28"/>
        </w:rPr>
        <w:t xml:space="preserve"> «Він, вона, </w:t>
      </w:r>
      <w:proofErr w:type="spellStart"/>
      <w:r w:rsidRPr="0069235B">
        <w:rPr>
          <w:sz w:val="28"/>
          <w:szCs w:val="28"/>
        </w:rPr>
        <w:t>палач</w:t>
      </w:r>
      <w:proofErr w:type="spellEnd"/>
      <w:r w:rsidRPr="0069235B">
        <w:rPr>
          <w:sz w:val="28"/>
          <w:szCs w:val="28"/>
        </w:rPr>
        <w:t>, собака» [2</w:t>
      </w:r>
      <w:r w:rsidR="00302C42" w:rsidRPr="0069235B">
        <w:rPr>
          <w:sz w:val="28"/>
          <w:szCs w:val="28"/>
        </w:rPr>
        <w:t>0</w:t>
      </w:r>
      <w:r w:rsidRPr="0069235B">
        <w:rPr>
          <w:sz w:val="28"/>
          <w:szCs w:val="28"/>
        </w:rPr>
        <w:t>]).</w:t>
      </w:r>
    </w:p>
    <w:p w14:paraId="3AABCEA7" w14:textId="72E084CA" w:rsidR="002912C4" w:rsidRPr="0069235B" w:rsidRDefault="002912C4" w:rsidP="009E5975">
      <w:pPr>
        <w:ind w:firstLine="426"/>
        <w:jc w:val="both"/>
        <w:rPr>
          <w:sz w:val="28"/>
          <w:szCs w:val="28"/>
        </w:rPr>
      </w:pPr>
      <w:r w:rsidRPr="0069235B">
        <w:rPr>
          <w:sz w:val="28"/>
          <w:szCs w:val="28"/>
        </w:rPr>
        <w:t xml:space="preserve"> Доволі поширеним як у сучасній, так і в театральній практиці попередніх епох (починаючи з ХІХ ст.) є тип більш або менш розгорнутої, свого роду </w:t>
      </w:r>
      <w:proofErr w:type="spellStart"/>
      <w:r w:rsidRPr="0069235B">
        <w:rPr>
          <w:b/>
          <w:sz w:val="28"/>
          <w:szCs w:val="28"/>
        </w:rPr>
        <w:t>декупажної</w:t>
      </w:r>
      <w:proofErr w:type="spellEnd"/>
      <w:r w:rsidRPr="0069235B">
        <w:rPr>
          <w:b/>
          <w:sz w:val="28"/>
          <w:szCs w:val="28"/>
        </w:rPr>
        <w:t xml:space="preserve"> вступної ремарки</w:t>
      </w:r>
      <w:r w:rsidRPr="0069235B">
        <w:rPr>
          <w:sz w:val="28"/>
          <w:szCs w:val="28"/>
        </w:rPr>
        <w:t xml:space="preserve">, у якій вказівку на часово-просторові обставини сценічної дії автором </w:t>
      </w:r>
      <w:proofErr w:type="spellStart"/>
      <w:r w:rsidRPr="0069235B">
        <w:rPr>
          <w:sz w:val="28"/>
          <w:szCs w:val="28"/>
        </w:rPr>
        <w:t>розподілено</w:t>
      </w:r>
      <w:proofErr w:type="spellEnd"/>
      <w:r w:rsidRPr="0069235B">
        <w:rPr>
          <w:sz w:val="28"/>
          <w:szCs w:val="28"/>
        </w:rPr>
        <w:t xml:space="preserve"> й деталізовано у відповідності до структури його твору.</w:t>
      </w:r>
    </w:p>
    <w:p w14:paraId="6C23B1EF" w14:textId="77777777" w:rsidR="002912C4" w:rsidRPr="0069235B" w:rsidRDefault="002912C4" w:rsidP="009E5975">
      <w:pPr>
        <w:ind w:firstLine="426"/>
        <w:jc w:val="both"/>
        <w:rPr>
          <w:sz w:val="28"/>
          <w:szCs w:val="28"/>
        </w:rPr>
      </w:pPr>
      <w:r w:rsidRPr="0069235B">
        <w:rPr>
          <w:sz w:val="28"/>
          <w:szCs w:val="28"/>
        </w:rPr>
        <w:t xml:space="preserve">Розгорнута </w:t>
      </w:r>
      <w:proofErr w:type="spellStart"/>
      <w:r w:rsidRPr="0069235B">
        <w:rPr>
          <w:sz w:val="28"/>
          <w:szCs w:val="28"/>
        </w:rPr>
        <w:t>декупажна</w:t>
      </w:r>
      <w:proofErr w:type="spellEnd"/>
      <w:r w:rsidRPr="0069235B">
        <w:rPr>
          <w:sz w:val="28"/>
          <w:szCs w:val="28"/>
        </w:rPr>
        <w:t xml:space="preserve"> ремарка, за нашими спостереженнями, має три основні типи, внутрішньо диференційовані авторською вказівкою на характер локалізації обставин сюжетної дії у:</w:t>
      </w:r>
    </w:p>
    <w:p w14:paraId="306E12CA" w14:textId="198E91E9" w:rsidR="002912C4" w:rsidRPr="0069235B" w:rsidRDefault="002912C4" w:rsidP="009E5975">
      <w:pPr>
        <w:ind w:firstLine="426"/>
        <w:jc w:val="both"/>
        <w:rPr>
          <w:sz w:val="28"/>
          <w:szCs w:val="28"/>
        </w:rPr>
      </w:pPr>
      <w:r w:rsidRPr="0069235B">
        <w:rPr>
          <w:b/>
          <w:sz w:val="28"/>
          <w:szCs w:val="28"/>
        </w:rPr>
        <w:t xml:space="preserve">– </w:t>
      </w:r>
      <w:r w:rsidRPr="0069235B">
        <w:rPr>
          <w:sz w:val="28"/>
          <w:szCs w:val="28"/>
        </w:rPr>
        <w:t>просторовій перспективі: «</w:t>
      </w:r>
      <w:r w:rsidRPr="0069235B">
        <w:rPr>
          <w:i/>
          <w:sz w:val="28"/>
          <w:szCs w:val="28"/>
        </w:rPr>
        <w:t xml:space="preserve">Дія перша – квартира </w:t>
      </w:r>
      <w:proofErr w:type="spellStart"/>
      <w:r w:rsidRPr="0069235B">
        <w:rPr>
          <w:i/>
          <w:sz w:val="28"/>
          <w:szCs w:val="28"/>
        </w:rPr>
        <w:t>Алджерона</w:t>
      </w:r>
      <w:proofErr w:type="spellEnd"/>
      <w:r w:rsidRPr="0069235B">
        <w:rPr>
          <w:i/>
          <w:sz w:val="28"/>
          <w:szCs w:val="28"/>
        </w:rPr>
        <w:t xml:space="preserve"> </w:t>
      </w:r>
      <w:proofErr w:type="spellStart"/>
      <w:r w:rsidRPr="0069235B">
        <w:rPr>
          <w:i/>
          <w:sz w:val="28"/>
          <w:szCs w:val="28"/>
        </w:rPr>
        <w:t>Монкріфа</w:t>
      </w:r>
      <w:proofErr w:type="spellEnd"/>
      <w:r w:rsidRPr="0069235B">
        <w:rPr>
          <w:i/>
          <w:sz w:val="28"/>
          <w:szCs w:val="28"/>
        </w:rPr>
        <w:t xml:space="preserve"> на </w:t>
      </w:r>
      <w:proofErr w:type="spellStart"/>
      <w:r w:rsidRPr="0069235B">
        <w:rPr>
          <w:i/>
          <w:sz w:val="28"/>
          <w:szCs w:val="28"/>
        </w:rPr>
        <w:t>Хаф-Мунстріт</w:t>
      </w:r>
      <w:proofErr w:type="spellEnd"/>
      <w:r w:rsidRPr="0069235B">
        <w:rPr>
          <w:i/>
          <w:sz w:val="28"/>
          <w:szCs w:val="28"/>
        </w:rPr>
        <w:t>, Вест-</w:t>
      </w:r>
      <w:proofErr w:type="spellStart"/>
      <w:r w:rsidRPr="0069235B">
        <w:rPr>
          <w:i/>
          <w:sz w:val="28"/>
          <w:szCs w:val="28"/>
        </w:rPr>
        <w:t>Енд</w:t>
      </w:r>
      <w:proofErr w:type="spellEnd"/>
      <w:r w:rsidRPr="0069235B">
        <w:rPr>
          <w:i/>
          <w:sz w:val="28"/>
          <w:szCs w:val="28"/>
        </w:rPr>
        <w:t xml:space="preserve">. Дія друга – сад у маєтку м-ра </w:t>
      </w:r>
      <w:proofErr w:type="spellStart"/>
      <w:r w:rsidRPr="0069235B">
        <w:rPr>
          <w:i/>
          <w:sz w:val="28"/>
          <w:szCs w:val="28"/>
        </w:rPr>
        <w:t>Уордінга</w:t>
      </w:r>
      <w:proofErr w:type="spellEnd"/>
      <w:r w:rsidRPr="0069235B">
        <w:rPr>
          <w:i/>
          <w:sz w:val="28"/>
          <w:szCs w:val="28"/>
        </w:rPr>
        <w:t xml:space="preserve">, </w:t>
      </w:r>
      <w:proofErr w:type="spellStart"/>
      <w:r w:rsidRPr="0069235B">
        <w:rPr>
          <w:i/>
          <w:sz w:val="28"/>
          <w:szCs w:val="28"/>
        </w:rPr>
        <w:t>Вултон</w:t>
      </w:r>
      <w:proofErr w:type="spellEnd"/>
      <w:r w:rsidRPr="0069235B">
        <w:rPr>
          <w:i/>
          <w:sz w:val="28"/>
          <w:szCs w:val="28"/>
        </w:rPr>
        <w:t xml:space="preserve">. Дія третя – гостинна у маєтку м-ра </w:t>
      </w:r>
      <w:proofErr w:type="spellStart"/>
      <w:r w:rsidRPr="0069235B">
        <w:rPr>
          <w:i/>
          <w:sz w:val="28"/>
          <w:szCs w:val="28"/>
        </w:rPr>
        <w:t>Уордінга</w:t>
      </w:r>
      <w:proofErr w:type="spellEnd"/>
      <w:r w:rsidRPr="0069235B">
        <w:rPr>
          <w:i/>
          <w:sz w:val="28"/>
          <w:szCs w:val="28"/>
        </w:rPr>
        <w:t xml:space="preserve">. </w:t>
      </w:r>
      <w:proofErr w:type="spellStart"/>
      <w:r w:rsidRPr="0069235B">
        <w:rPr>
          <w:i/>
          <w:sz w:val="28"/>
          <w:szCs w:val="28"/>
        </w:rPr>
        <w:t>Вултон</w:t>
      </w:r>
      <w:proofErr w:type="spellEnd"/>
      <w:r w:rsidRPr="0069235B">
        <w:rPr>
          <w:sz w:val="28"/>
          <w:szCs w:val="28"/>
        </w:rPr>
        <w:t>» (О. </w:t>
      </w:r>
      <w:r w:rsidR="00F41C1F" w:rsidRPr="0069235B">
        <w:rPr>
          <w:sz w:val="28"/>
          <w:szCs w:val="28"/>
        </w:rPr>
        <w:t>У</w:t>
      </w:r>
      <w:r w:rsidRPr="0069235B">
        <w:rPr>
          <w:sz w:val="28"/>
          <w:szCs w:val="28"/>
        </w:rPr>
        <w:t>айльд «Як важливо бути серйозним» [</w:t>
      </w:r>
      <w:r w:rsidR="00302C42" w:rsidRPr="00E302A0">
        <w:rPr>
          <w:sz w:val="28"/>
          <w:szCs w:val="28"/>
        </w:rPr>
        <w:t>26</w:t>
      </w:r>
      <w:r w:rsidRPr="0069235B">
        <w:rPr>
          <w:sz w:val="28"/>
          <w:szCs w:val="28"/>
        </w:rPr>
        <w:t xml:space="preserve">, с. 299]). У надзвичайно деталізованій просторовій сценічній перспективі, яка відображає послідовні етапи сюжетного розвитку дії,  оформлена вступна </w:t>
      </w:r>
      <w:proofErr w:type="spellStart"/>
      <w:r w:rsidRPr="0069235B">
        <w:rPr>
          <w:sz w:val="28"/>
          <w:szCs w:val="28"/>
        </w:rPr>
        <w:t>декупажна</w:t>
      </w:r>
      <w:proofErr w:type="spellEnd"/>
      <w:r w:rsidRPr="0069235B">
        <w:rPr>
          <w:sz w:val="28"/>
          <w:szCs w:val="28"/>
        </w:rPr>
        <w:t xml:space="preserve"> ремарка п’єси М. Метерлінка «Блакитний птах»:</w:t>
      </w:r>
    </w:p>
    <w:p w14:paraId="09D397B1" w14:textId="77777777" w:rsidR="002912C4" w:rsidRPr="0069235B" w:rsidRDefault="002912C4" w:rsidP="009E5975">
      <w:pPr>
        <w:ind w:firstLine="426"/>
        <w:jc w:val="both"/>
        <w:rPr>
          <w:b/>
          <w:i/>
          <w:sz w:val="28"/>
          <w:szCs w:val="28"/>
        </w:rPr>
      </w:pPr>
      <w:r w:rsidRPr="0069235B">
        <w:rPr>
          <w:b/>
          <w:i/>
          <w:sz w:val="28"/>
          <w:szCs w:val="28"/>
        </w:rPr>
        <w:t>КАРТИНИ</w:t>
      </w:r>
    </w:p>
    <w:p w14:paraId="156F1FA5" w14:textId="77777777" w:rsidR="002912C4" w:rsidRPr="0069235B" w:rsidRDefault="002912C4" w:rsidP="009E5975">
      <w:pPr>
        <w:ind w:firstLine="426"/>
        <w:jc w:val="both"/>
        <w:rPr>
          <w:b/>
          <w:i/>
          <w:sz w:val="28"/>
          <w:szCs w:val="28"/>
        </w:rPr>
      </w:pPr>
      <w:r w:rsidRPr="0069235B">
        <w:rPr>
          <w:b/>
          <w:i/>
          <w:sz w:val="28"/>
          <w:szCs w:val="28"/>
        </w:rPr>
        <w:t>Дія перша</w:t>
      </w:r>
    </w:p>
    <w:p w14:paraId="631DB536" w14:textId="77777777" w:rsidR="002912C4" w:rsidRPr="0069235B" w:rsidRDefault="002912C4" w:rsidP="009E5975">
      <w:pPr>
        <w:ind w:firstLine="426"/>
        <w:jc w:val="both"/>
        <w:rPr>
          <w:i/>
          <w:sz w:val="28"/>
          <w:szCs w:val="28"/>
        </w:rPr>
      </w:pPr>
      <w:r w:rsidRPr="0069235B">
        <w:rPr>
          <w:i/>
          <w:sz w:val="28"/>
          <w:szCs w:val="28"/>
        </w:rPr>
        <w:t>Картина перша</w:t>
      </w:r>
      <w:r w:rsidRPr="0069235B">
        <w:rPr>
          <w:i/>
          <w:sz w:val="28"/>
          <w:szCs w:val="28"/>
        </w:rPr>
        <w:tab/>
        <w:t>Хижка лісоруба.</w:t>
      </w:r>
    </w:p>
    <w:p w14:paraId="05BDC245" w14:textId="77777777" w:rsidR="002912C4" w:rsidRPr="0069235B" w:rsidRDefault="002912C4" w:rsidP="009E5975">
      <w:pPr>
        <w:ind w:firstLine="426"/>
        <w:jc w:val="both"/>
        <w:rPr>
          <w:b/>
          <w:i/>
          <w:sz w:val="28"/>
          <w:szCs w:val="28"/>
        </w:rPr>
      </w:pPr>
      <w:r w:rsidRPr="0069235B">
        <w:rPr>
          <w:b/>
          <w:i/>
          <w:sz w:val="28"/>
          <w:szCs w:val="28"/>
        </w:rPr>
        <w:t>Дія друга</w:t>
      </w:r>
    </w:p>
    <w:p w14:paraId="5BD288E3" w14:textId="77777777" w:rsidR="002912C4" w:rsidRPr="0069235B" w:rsidRDefault="002912C4" w:rsidP="009E5975">
      <w:pPr>
        <w:ind w:firstLine="426"/>
        <w:jc w:val="both"/>
        <w:rPr>
          <w:i/>
          <w:sz w:val="28"/>
          <w:szCs w:val="28"/>
        </w:rPr>
      </w:pPr>
      <w:r w:rsidRPr="0069235B">
        <w:rPr>
          <w:i/>
          <w:sz w:val="28"/>
          <w:szCs w:val="28"/>
        </w:rPr>
        <w:t>Картина друга</w:t>
      </w:r>
      <w:r w:rsidRPr="0069235B">
        <w:rPr>
          <w:i/>
          <w:sz w:val="28"/>
          <w:szCs w:val="28"/>
        </w:rPr>
        <w:tab/>
      </w:r>
      <w:r w:rsidRPr="0069235B">
        <w:rPr>
          <w:i/>
          <w:sz w:val="28"/>
          <w:szCs w:val="28"/>
        </w:rPr>
        <w:tab/>
        <w:t>У Феї.</w:t>
      </w:r>
    </w:p>
    <w:p w14:paraId="36DA52AB" w14:textId="77777777" w:rsidR="002912C4" w:rsidRPr="0069235B" w:rsidRDefault="002912C4" w:rsidP="009E5975">
      <w:pPr>
        <w:ind w:firstLine="426"/>
        <w:jc w:val="both"/>
        <w:rPr>
          <w:i/>
          <w:sz w:val="28"/>
          <w:szCs w:val="28"/>
        </w:rPr>
      </w:pPr>
      <w:r w:rsidRPr="0069235B">
        <w:rPr>
          <w:i/>
          <w:sz w:val="28"/>
          <w:szCs w:val="28"/>
        </w:rPr>
        <w:t>Картина третя</w:t>
      </w:r>
      <w:r w:rsidRPr="0069235B">
        <w:rPr>
          <w:i/>
          <w:sz w:val="28"/>
          <w:szCs w:val="28"/>
        </w:rPr>
        <w:tab/>
      </w:r>
      <w:r w:rsidRPr="0069235B">
        <w:rPr>
          <w:i/>
          <w:sz w:val="28"/>
          <w:szCs w:val="28"/>
        </w:rPr>
        <w:tab/>
        <w:t>Країна Спомину.</w:t>
      </w:r>
    </w:p>
    <w:p w14:paraId="70A23AAB" w14:textId="77777777" w:rsidR="002912C4" w:rsidRPr="0069235B" w:rsidRDefault="002912C4" w:rsidP="009E5975">
      <w:pPr>
        <w:ind w:firstLine="426"/>
        <w:jc w:val="both"/>
        <w:rPr>
          <w:b/>
          <w:i/>
          <w:sz w:val="28"/>
          <w:szCs w:val="28"/>
        </w:rPr>
      </w:pPr>
      <w:r w:rsidRPr="0069235B">
        <w:rPr>
          <w:b/>
          <w:i/>
          <w:sz w:val="28"/>
          <w:szCs w:val="28"/>
        </w:rPr>
        <w:t>Дія третя</w:t>
      </w:r>
    </w:p>
    <w:p w14:paraId="1AB19614" w14:textId="77777777" w:rsidR="002912C4" w:rsidRPr="0069235B" w:rsidRDefault="002912C4" w:rsidP="009E5975">
      <w:pPr>
        <w:ind w:firstLine="426"/>
        <w:jc w:val="both"/>
        <w:rPr>
          <w:i/>
          <w:sz w:val="28"/>
          <w:szCs w:val="28"/>
        </w:rPr>
      </w:pPr>
      <w:r w:rsidRPr="0069235B">
        <w:rPr>
          <w:i/>
          <w:sz w:val="28"/>
          <w:szCs w:val="28"/>
        </w:rPr>
        <w:t>Картина четверта</w:t>
      </w:r>
      <w:r w:rsidRPr="0069235B">
        <w:rPr>
          <w:i/>
          <w:sz w:val="28"/>
          <w:szCs w:val="28"/>
        </w:rPr>
        <w:tab/>
        <w:t>Палац ночі.</w:t>
      </w:r>
    </w:p>
    <w:p w14:paraId="29D73CBB" w14:textId="77777777" w:rsidR="002912C4" w:rsidRPr="0069235B" w:rsidRDefault="002912C4" w:rsidP="009E5975">
      <w:pPr>
        <w:ind w:firstLine="426"/>
        <w:jc w:val="both"/>
        <w:rPr>
          <w:i/>
          <w:sz w:val="28"/>
          <w:szCs w:val="28"/>
        </w:rPr>
      </w:pPr>
      <w:r w:rsidRPr="0069235B">
        <w:rPr>
          <w:i/>
          <w:sz w:val="28"/>
          <w:szCs w:val="28"/>
        </w:rPr>
        <w:t>Картина п</w:t>
      </w:r>
      <w:r w:rsidRPr="0069235B">
        <w:rPr>
          <w:i/>
          <w:sz w:val="28"/>
          <w:szCs w:val="28"/>
          <w:lang w:val="ru-RU"/>
        </w:rPr>
        <w:t>’</w:t>
      </w:r>
      <w:proofErr w:type="spellStart"/>
      <w:r w:rsidRPr="0069235B">
        <w:rPr>
          <w:i/>
          <w:sz w:val="28"/>
          <w:szCs w:val="28"/>
        </w:rPr>
        <w:t>ята</w:t>
      </w:r>
      <w:proofErr w:type="spellEnd"/>
      <w:r w:rsidRPr="0069235B">
        <w:rPr>
          <w:i/>
          <w:sz w:val="28"/>
          <w:szCs w:val="28"/>
        </w:rPr>
        <w:tab/>
      </w:r>
      <w:r w:rsidRPr="0069235B">
        <w:rPr>
          <w:i/>
          <w:sz w:val="28"/>
          <w:szCs w:val="28"/>
        </w:rPr>
        <w:tab/>
        <w:t>Ліс.</w:t>
      </w:r>
    </w:p>
    <w:p w14:paraId="4141A601" w14:textId="77777777" w:rsidR="002912C4" w:rsidRPr="0069235B" w:rsidRDefault="002912C4" w:rsidP="009E5975">
      <w:pPr>
        <w:ind w:firstLine="426"/>
        <w:jc w:val="both"/>
        <w:rPr>
          <w:b/>
          <w:i/>
          <w:sz w:val="28"/>
          <w:szCs w:val="28"/>
        </w:rPr>
      </w:pPr>
      <w:r w:rsidRPr="0069235B">
        <w:rPr>
          <w:b/>
          <w:i/>
          <w:sz w:val="28"/>
          <w:szCs w:val="28"/>
        </w:rPr>
        <w:t>Дія четверта</w:t>
      </w:r>
    </w:p>
    <w:p w14:paraId="0E8A4690" w14:textId="77777777" w:rsidR="002912C4" w:rsidRPr="0069235B" w:rsidRDefault="002912C4" w:rsidP="009E5975">
      <w:pPr>
        <w:ind w:firstLine="426"/>
        <w:jc w:val="both"/>
        <w:rPr>
          <w:i/>
          <w:sz w:val="28"/>
          <w:szCs w:val="28"/>
        </w:rPr>
      </w:pPr>
      <w:r w:rsidRPr="0069235B">
        <w:rPr>
          <w:i/>
          <w:sz w:val="28"/>
          <w:szCs w:val="28"/>
        </w:rPr>
        <w:t>Картина шоста</w:t>
      </w:r>
      <w:r w:rsidRPr="0069235B">
        <w:rPr>
          <w:i/>
          <w:sz w:val="28"/>
          <w:szCs w:val="28"/>
        </w:rPr>
        <w:tab/>
      </w:r>
      <w:r w:rsidRPr="0069235B">
        <w:rPr>
          <w:i/>
          <w:sz w:val="28"/>
          <w:szCs w:val="28"/>
        </w:rPr>
        <w:tab/>
        <w:t>Перед завісою.</w:t>
      </w:r>
    </w:p>
    <w:p w14:paraId="69C1BFC0" w14:textId="77777777" w:rsidR="002912C4" w:rsidRPr="0069235B" w:rsidRDefault="002912C4" w:rsidP="009E5975">
      <w:pPr>
        <w:ind w:firstLine="426"/>
        <w:jc w:val="both"/>
        <w:rPr>
          <w:i/>
          <w:sz w:val="28"/>
          <w:szCs w:val="28"/>
        </w:rPr>
      </w:pPr>
      <w:r w:rsidRPr="0069235B">
        <w:rPr>
          <w:i/>
          <w:sz w:val="28"/>
          <w:szCs w:val="28"/>
        </w:rPr>
        <w:t>Картина сьома</w:t>
      </w:r>
      <w:r w:rsidRPr="0069235B">
        <w:rPr>
          <w:i/>
          <w:sz w:val="28"/>
          <w:szCs w:val="28"/>
        </w:rPr>
        <w:tab/>
      </w:r>
      <w:r w:rsidRPr="0069235B">
        <w:rPr>
          <w:i/>
          <w:sz w:val="28"/>
          <w:szCs w:val="28"/>
        </w:rPr>
        <w:tab/>
        <w:t>Цвинтар.</w:t>
      </w:r>
    </w:p>
    <w:p w14:paraId="48E626DB" w14:textId="77777777" w:rsidR="002912C4" w:rsidRPr="0069235B" w:rsidRDefault="002912C4" w:rsidP="009E5975">
      <w:pPr>
        <w:ind w:firstLine="426"/>
        <w:jc w:val="both"/>
        <w:rPr>
          <w:i/>
          <w:sz w:val="28"/>
          <w:szCs w:val="28"/>
        </w:rPr>
      </w:pPr>
      <w:r w:rsidRPr="0069235B">
        <w:rPr>
          <w:i/>
          <w:sz w:val="28"/>
          <w:szCs w:val="28"/>
        </w:rPr>
        <w:t>Картина восьма</w:t>
      </w:r>
      <w:r w:rsidRPr="0069235B">
        <w:rPr>
          <w:i/>
          <w:sz w:val="28"/>
          <w:szCs w:val="28"/>
        </w:rPr>
        <w:tab/>
        <w:t>Перед завісою з прегарними хмарками.</w:t>
      </w:r>
    </w:p>
    <w:p w14:paraId="406D6DEF" w14:textId="77777777" w:rsidR="002912C4" w:rsidRPr="0069235B" w:rsidRDefault="002912C4" w:rsidP="009E5975">
      <w:pPr>
        <w:ind w:firstLine="426"/>
        <w:jc w:val="both"/>
        <w:rPr>
          <w:i/>
          <w:sz w:val="28"/>
          <w:szCs w:val="28"/>
        </w:rPr>
      </w:pPr>
      <w:r w:rsidRPr="0069235B">
        <w:rPr>
          <w:i/>
          <w:sz w:val="28"/>
          <w:szCs w:val="28"/>
        </w:rPr>
        <w:lastRenderedPageBreak/>
        <w:t xml:space="preserve">Картина </w:t>
      </w:r>
      <w:proofErr w:type="spellStart"/>
      <w:r w:rsidRPr="0069235B">
        <w:rPr>
          <w:i/>
          <w:sz w:val="28"/>
          <w:szCs w:val="28"/>
        </w:rPr>
        <w:t>дев</w:t>
      </w:r>
      <w:proofErr w:type="spellEnd"/>
      <w:r w:rsidRPr="0069235B">
        <w:rPr>
          <w:i/>
          <w:sz w:val="28"/>
          <w:szCs w:val="28"/>
          <w:lang w:val="ru-RU"/>
        </w:rPr>
        <w:t>’</w:t>
      </w:r>
      <w:proofErr w:type="spellStart"/>
      <w:r w:rsidRPr="0069235B">
        <w:rPr>
          <w:i/>
          <w:sz w:val="28"/>
          <w:szCs w:val="28"/>
        </w:rPr>
        <w:t>ята</w:t>
      </w:r>
      <w:proofErr w:type="spellEnd"/>
      <w:r w:rsidRPr="0069235B">
        <w:rPr>
          <w:i/>
          <w:sz w:val="28"/>
          <w:szCs w:val="28"/>
        </w:rPr>
        <w:tab/>
      </w:r>
      <w:r w:rsidRPr="0069235B">
        <w:rPr>
          <w:i/>
          <w:sz w:val="28"/>
          <w:szCs w:val="28"/>
          <w:lang w:val="ru-RU"/>
        </w:rPr>
        <w:t xml:space="preserve"> </w:t>
      </w:r>
      <w:r w:rsidRPr="0069235B">
        <w:rPr>
          <w:i/>
          <w:sz w:val="28"/>
          <w:szCs w:val="28"/>
        </w:rPr>
        <w:t xml:space="preserve">Сади </w:t>
      </w:r>
      <w:proofErr w:type="spellStart"/>
      <w:r w:rsidRPr="0069235B">
        <w:rPr>
          <w:i/>
          <w:sz w:val="28"/>
          <w:szCs w:val="28"/>
        </w:rPr>
        <w:t>Блаженств</w:t>
      </w:r>
      <w:proofErr w:type="spellEnd"/>
      <w:r w:rsidRPr="0069235B">
        <w:rPr>
          <w:i/>
          <w:sz w:val="28"/>
          <w:szCs w:val="28"/>
        </w:rPr>
        <w:t>.</w:t>
      </w:r>
    </w:p>
    <w:p w14:paraId="411F4383" w14:textId="77777777" w:rsidR="002912C4" w:rsidRPr="0069235B" w:rsidRDefault="002912C4" w:rsidP="009E5975">
      <w:pPr>
        <w:ind w:firstLine="426"/>
        <w:jc w:val="both"/>
        <w:rPr>
          <w:b/>
          <w:i/>
          <w:sz w:val="28"/>
          <w:szCs w:val="28"/>
        </w:rPr>
      </w:pPr>
      <w:r w:rsidRPr="0069235B">
        <w:rPr>
          <w:b/>
          <w:i/>
          <w:sz w:val="28"/>
          <w:szCs w:val="28"/>
        </w:rPr>
        <w:t>Дія п</w:t>
      </w:r>
      <w:r w:rsidRPr="0069235B">
        <w:rPr>
          <w:b/>
          <w:i/>
          <w:sz w:val="28"/>
          <w:szCs w:val="28"/>
          <w:lang w:val="ru-RU"/>
        </w:rPr>
        <w:t>’</w:t>
      </w:r>
      <w:proofErr w:type="spellStart"/>
      <w:r w:rsidRPr="0069235B">
        <w:rPr>
          <w:b/>
          <w:i/>
          <w:sz w:val="28"/>
          <w:szCs w:val="28"/>
        </w:rPr>
        <w:t>ята</w:t>
      </w:r>
      <w:proofErr w:type="spellEnd"/>
    </w:p>
    <w:p w14:paraId="676DE2B0" w14:textId="77777777" w:rsidR="002912C4" w:rsidRPr="0069235B" w:rsidRDefault="002912C4" w:rsidP="009E5975">
      <w:pPr>
        <w:ind w:firstLine="426"/>
        <w:jc w:val="both"/>
        <w:rPr>
          <w:i/>
          <w:sz w:val="28"/>
          <w:szCs w:val="28"/>
        </w:rPr>
      </w:pPr>
      <w:r w:rsidRPr="0069235B">
        <w:rPr>
          <w:i/>
          <w:sz w:val="28"/>
          <w:szCs w:val="28"/>
        </w:rPr>
        <w:t>Картина десята</w:t>
      </w:r>
      <w:r w:rsidRPr="0069235B">
        <w:rPr>
          <w:i/>
          <w:sz w:val="28"/>
          <w:szCs w:val="28"/>
        </w:rPr>
        <w:tab/>
        <w:t>Царство Майбуття.</w:t>
      </w:r>
    </w:p>
    <w:p w14:paraId="7D9E5B91" w14:textId="77777777" w:rsidR="002912C4" w:rsidRPr="0069235B" w:rsidRDefault="002912C4" w:rsidP="009E5975">
      <w:pPr>
        <w:ind w:firstLine="426"/>
        <w:jc w:val="both"/>
        <w:rPr>
          <w:b/>
          <w:i/>
          <w:sz w:val="28"/>
          <w:szCs w:val="28"/>
        </w:rPr>
      </w:pPr>
      <w:r w:rsidRPr="0069235B">
        <w:rPr>
          <w:b/>
          <w:i/>
          <w:sz w:val="28"/>
          <w:szCs w:val="28"/>
        </w:rPr>
        <w:t>Дія шоста</w:t>
      </w:r>
    </w:p>
    <w:p w14:paraId="3F2BBD84" w14:textId="77777777" w:rsidR="002912C4" w:rsidRPr="0069235B" w:rsidRDefault="002912C4" w:rsidP="009E5975">
      <w:pPr>
        <w:ind w:firstLine="426"/>
        <w:jc w:val="both"/>
        <w:rPr>
          <w:i/>
          <w:sz w:val="28"/>
          <w:szCs w:val="28"/>
        </w:rPr>
      </w:pPr>
      <w:r w:rsidRPr="0069235B">
        <w:rPr>
          <w:i/>
          <w:sz w:val="28"/>
          <w:szCs w:val="28"/>
        </w:rPr>
        <w:t>Картина одинадцята</w:t>
      </w:r>
      <w:r w:rsidRPr="0069235B">
        <w:rPr>
          <w:i/>
          <w:sz w:val="28"/>
          <w:szCs w:val="28"/>
        </w:rPr>
        <w:tab/>
        <w:t>Прощання.</w:t>
      </w:r>
    </w:p>
    <w:p w14:paraId="0C1243E7" w14:textId="1132CEE1" w:rsidR="002912C4" w:rsidRPr="0069235B" w:rsidRDefault="002912C4" w:rsidP="009E5975">
      <w:pPr>
        <w:ind w:firstLine="426"/>
        <w:jc w:val="both"/>
        <w:rPr>
          <w:i/>
          <w:sz w:val="28"/>
          <w:szCs w:val="28"/>
        </w:rPr>
      </w:pPr>
      <w:r w:rsidRPr="0069235B">
        <w:rPr>
          <w:i/>
          <w:sz w:val="28"/>
          <w:szCs w:val="28"/>
        </w:rPr>
        <w:t>Картина дванадцята</w:t>
      </w:r>
      <w:r w:rsidRPr="0069235B">
        <w:rPr>
          <w:i/>
          <w:sz w:val="28"/>
          <w:szCs w:val="28"/>
        </w:rPr>
        <w:tab/>
        <w:t xml:space="preserve">Прокидання </w:t>
      </w:r>
      <w:r w:rsidRPr="0069235B">
        <w:rPr>
          <w:sz w:val="28"/>
          <w:szCs w:val="28"/>
        </w:rPr>
        <w:t>[</w:t>
      </w:r>
      <w:r w:rsidR="00302C42" w:rsidRPr="0069235B">
        <w:rPr>
          <w:sz w:val="28"/>
          <w:szCs w:val="28"/>
          <w:lang w:val="ru-RU"/>
        </w:rPr>
        <w:t>1</w:t>
      </w:r>
      <w:r w:rsidRPr="0069235B">
        <w:rPr>
          <w:sz w:val="28"/>
          <w:szCs w:val="28"/>
        </w:rPr>
        <w:t>3, с. 16]</w:t>
      </w:r>
      <w:r w:rsidR="00F41C1F" w:rsidRPr="0069235B">
        <w:rPr>
          <w:sz w:val="28"/>
          <w:szCs w:val="28"/>
        </w:rPr>
        <w:t>;</w:t>
      </w:r>
    </w:p>
    <w:p w14:paraId="33C3AB51" w14:textId="77777777" w:rsidR="002912C4" w:rsidRPr="0069235B" w:rsidRDefault="002912C4" w:rsidP="009E5975">
      <w:pPr>
        <w:ind w:firstLine="426"/>
        <w:jc w:val="both"/>
        <w:rPr>
          <w:i/>
          <w:sz w:val="28"/>
          <w:szCs w:val="28"/>
        </w:rPr>
      </w:pPr>
      <w:r w:rsidRPr="0069235B">
        <w:rPr>
          <w:b/>
          <w:sz w:val="28"/>
          <w:szCs w:val="28"/>
        </w:rPr>
        <w:t xml:space="preserve">– </w:t>
      </w:r>
      <w:r w:rsidRPr="0069235B">
        <w:rPr>
          <w:sz w:val="28"/>
          <w:szCs w:val="28"/>
        </w:rPr>
        <w:t>часовій послідовності: «</w:t>
      </w:r>
      <w:r w:rsidRPr="0069235B">
        <w:rPr>
          <w:i/>
          <w:sz w:val="28"/>
          <w:szCs w:val="28"/>
        </w:rPr>
        <w:t xml:space="preserve">Дія відбувається у Лондоні 1990-х. </w:t>
      </w:r>
    </w:p>
    <w:p w14:paraId="74901751"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I: Січень</w:t>
      </w:r>
    </w:p>
    <w:p w14:paraId="56DB76E9"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II: Червень (наступного року)</w:t>
      </w:r>
    </w:p>
    <w:p w14:paraId="3C6DA57B"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III: Січень (наступного року)</w:t>
      </w:r>
    </w:p>
    <w:p w14:paraId="55723B8B"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IV: Січень (наступний день)</w:t>
      </w:r>
    </w:p>
    <w:p w14:paraId="1A6337DD"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V: Червень (через п</w:t>
      </w:r>
      <w:r w:rsidRPr="0069235B">
        <w:rPr>
          <w:rFonts w:ascii="Times New Roman" w:hAnsi="Times New Roman" w:cs="Times New Roman"/>
          <w:i/>
          <w:sz w:val="28"/>
          <w:szCs w:val="28"/>
          <w:lang w:val="ru-RU"/>
        </w:rPr>
        <w:t>’</w:t>
      </w:r>
      <w:r w:rsidRPr="0069235B">
        <w:rPr>
          <w:rFonts w:ascii="Times New Roman" w:hAnsi="Times New Roman" w:cs="Times New Roman"/>
          <w:i/>
          <w:sz w:val="28"/>
          <w:szCs w:val="28"/>
        </w:rPr>
        <w:t>ять місяців)</w:t>
      </w:r>
    </w:p>
    <w:p w14:paraId="6B62D021"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VI: Червень (наступного року)</w:t>
      </w:r>
    </w:p>
    <w:p w14:paraId="48D780B1"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VII: Вересень (через три місяці)</w:t>
      </w:r>
    </w:p>
    <w:p w14:paraId="0E70E623"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VIII: Жовтень (через місяць)</w:t>
      </w:r>
    </w:p>
    <w:p w14:paraId="1C398C68"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IX: Листопад (через місяць)</w:t>
      </w:r>
    </w:p>
    <w:p w14:paraId="66CC3464"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X: Грудень (через місяць)</w:t>
      </w:r>
    </w:p>
    <w:p w14:paraId="4302CC86" w14:textId="77777777" w:rsidR="002912C4" w:rsidRPr="0069235B" w:rsidRDefault="002912C4" w:rsidP="009E5975">
      <w:pPr>
        <w:pStyle w:val="HTML"/>
        <w:ind w:firstLine="426"/>
        <w:jc w:val="both"/>
        <w:rPr>
          <w:rFonts w:ascii="Times New Roman" w:hAnsi="Times New Roman" w:cs="Times New Roman"/>
          <w:i/>
          <w:sz w:val="28"/>
          <w:szCs w:val="28"/>
        </w:rPr>
      </w:pPr>
      <w:r w:rsidRPr="0069235B">
        <w:rPr>
          <w:rFonts w:ascii="Times New Roman" w:hAnsi="Times New Roman" w:cs="Times New Roman"/>
          <w:i/>
          <w:sz w:val="28"/>
          <w:szCs w:val="28"/>
        </w:rPr>
        <w:t xml:space="preserve">     Сцена XI: Січень (через місяць)</w:t>
      </w:r>
    </w:p>
    <w:p w14:paraId="5D6D159B" w14:textId="71692D71" w:rsidR="002912C4" w:rsidRPr="0069235B" w:rsidRDefault="002912C4" w:rsidP="009E5975">
      <w:pPr>
        <w:pStyle w:val="HTML"/>
        <w:ind w:firstLine="426"/>
        <w:jc w:val="both"/>
        <w:rPr>
          <w:rFonts w:ascii="Times New Roman" w:hAnsi="Times New Roman" w:cs="Times New Roman"/>
          <w:sz w:val="28"/>
          <w:szCs w:val="28"/>
        </w:rPr>
      </w:pPr>
      <w:r w:rsidRPr="0069235B">
        <w:rPr>
          <w:rFonts w:ascii="Times New Roman" w:hAnsi="Times New Roman" w:cs="Times New Roman"/>
          <w:i/>
          <w:sz w:val="28"/>
          <w:szCs w:val="28"/>
        </w:rPr>
        <w:t xml:space="preserve">     Сцена XII: Липень (через шість місяців)</w:t>
      </w:r>
      <w:r w:rsidRPr="0069235B">
        <w:rPr>
          <w:rFonts w:ascii="Times New Roman" w:hAnsi="Times New Roman" w:cs="Times New Roman"/>
          <w:sz w:val="28"/>
          <w:szCs w:val="28"/>
        </w:rPr>
        <w:t>» (П. </w:t>
      </w:r>
      <w:proofErr w:type="spellStart"/>
      <w:r w:rsidRPr="0069235B">
        <w:rPr>
          <w:rFonts w:ascii="Times New Roman" w:hAnsi="Times New Roman" w:cs="Times New Roman"/>
          <w:sz w:val="28"/>
          <w:szCs w:val="28"/>
        </w:rPr>
        <w:t>Марбер</w:t>
      </w:r>
      <w:proofErr w:type="spellEnd"/>
      <w:r w:rsidRPr="0069235B">
        <w:rPr>
          <w:rFonts w:ascii="Times New Roman" w:hAnsi="Times New Roman" w:cs="Times New Roman"/>
          <w:sz w:val="28"/>
          <w:szCs w:val="28"/>
        </w:rPr>
        <w:t xml:space="preserve"> «</w:t>
      </w:r>
      <w:proofErr w:type="spellStart"/>
      <w:r w:rsidRPr="0069235B">
        <w:rPr>
          <w:rFonts w:ascii="Times New Roman" w:hAnsi="Times New Roman" w:cs="Times New Roman"/>
          <w:sz w:val="28"/>
          <w:szCs w:val="28"/>
        </w:rPr>
        <w:t>Близкість</w:t>
      </w:r>
      <w:proofErr w:type="spellEnd"/>
      <w:r w:rsidRPr="0069235B">
        <w:rPr>
          <w:rFonts w:ascii="Times New Roman" w:hAnsi="Times New Roman" w:cs="Times New Roman"/>
          <w:sz w:val="28"/>
          <w:szCs w:val="28"/>
        </w:rPr>
        <w:t>» [</w:t>
      </w:r>
      <w:r w:rsidR="00302C42" w:rsidRPr="0069235B">
        <w:rPr>
          <w:rFonts w:ascii="Times New Roman" w:hAnsi="Times New Roman" w:cs="Times New Roman"/>
          <w:sz w:val="28"/>
          <w:szCs w:val="28"/>
          <w:lang w:val="ru-RU"/>
        </w:rPr>
        <w:t>12</w:t>
      </w:r>
      <w:r w:rsidRPr="0069235B">
        <w:rPr>
          <w:rFonts w:ascii="Times New Roman" w:hAnsi="Times New Roman" w:cs="Times New Roman"/>
          <w:sz w:val="28"/>
          <w:szCs w:val="28"/>
        </w:rPr>
        <w:t xml:space="preserve">]); </w:t>
      </w:r>
    </w:p>
    <w:p w14:paraId="3CE2CED9" w14:textId="046BB5BD"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b/>
          <w:sz w:val="28"/>
          <w:szCs w:val="28"/>
        </w:rPr>
        <w:t xml:space="preserve">– </w:t>
      </w:r>
      <w:r w:rsidRPr="0069235B">
        <w:rPr>
          <w:sz w:val="28"/>
          <w:szCs w:val="28"/>
        </w:rPr>
        <w:t>часово-просторовому континуумі: «</w:t>
      </w:r>
      <w:r w:rsidRPr="0069235B">
        <w:rPr>
          <w:i/>
          <w:sz w:val="28"/>
          <w:szCs w:val="28"/>
        </w:rPr>
        <w:t xml:space="preserve">Сцени 1-3: Будинок </w:t>
      </w:r>
      <w:proofErr w:type="spellStart"/>
      <w:r w:rsidRPr="0069235B">
        <w:rPr>
          <w:i/>
          <w:sz w:val="28"/>
          <w:szCs w:val="28"/>
        </w:rPr>
        <w:t>Едді</w:t>
      </w:r>
      <w:proofErr w:type="spellEnd"/>
      <w:r w:rsidRPr="0069235B">
        <w:rPr>
          <w:i/>
          <w:sz w:val="28"/>
          <w:szCs w:val="28"/>
        </w:rPr>
        <w:t xml:space="preserve"> і </w:t>
      </w:r>
      <w:proofErr w:type="spellStart"/>
      <w:r w:rsidRPr="0069235B">
        <w:rPr>
          <w:i/>
          <w:sz w:val="28"/>
          <w:szCs w:val="28"/>
        </w:rPr>
        <w:t>Сью</w:t>
      </w:r>
      <w:proofErr w:type="spellEnd"/>
      <w:r w:rsidRPr="0069235B">
        <w:rPr>
          <w:i/>
          <w:sz w:val="28"/>
          <w:szCs w:val="28"/>
        </w:rPr>
        <w:t xml:space="preserve"> у </w:t>
      </w:r>
      <w:proofErr w:type="spellStart"/>
      <w:r w:rsidRPr="0069235B">
        <w:rPr>
          <w:i/>
          <w:sz w:val="28"/>
          <w:szCs w:val="28"/>
        </w:rPr>
        <w:t>Шеффілді</w:t>
      </w:r>
      <w:proofErr w:type="spellEnd"/>
      <w:r w:rsidRPr="0069235B">
        <w:rPr>
          <w:i/>
          <w:sz w:val="28"/>
          <w:szCs w:val="28"/>
        </w:rPr>
        <w:t xml:space="preserve">. Різдвяний вечір. Сцени 4-10: Рік потому. Пляж у </w:t>
      </w:r>
      <w:proofErr w:type="spellStart"/>
      <w:r w:rsidRPr="0069235B">
        <w:rPr>
          <w:i/>
          <w:sz w:val="28"/>
          <w:szCs w:val="28"/>
        </w:rPr>
        <w:t>Фуертевентурі</w:t>
      </w:r>
      <w:proofErr w:type="spellEnd"/>
      <w:r w:rsidRPr="0069235B">
        <w:rPr>
          <w:i/>
          <w:sz w:val="28"/>
          <w:szCs w:val="28"/>
        </w:rPr>
        <w:t xml:space="preserve"> на Канарських островах</w:t>
      </w:r>
      <w:r w:rsidRPr="0069235B">
        <w:rPr>
          <w:sz w:val="28"/>
          <w:szCs w:val="28"/>
        </w:rPr>
        <w:t>» (Л. </w:t>
      </w:r>
      <w:proofErr w:type="spellStart"/>
      <w:r w:rsidRPr="0069235B">
        <w:rPr>
          <w:sz w:val="28"/>
          <w:szCs w:val="28"/>
        </w:rPr>
        <w:t>Батлер</w:t>
      </w:r>
      <w:proofErr w:type="spellEnd"/>
      <w:r w:rsidRPr="0069235B">
        <w:rPr>
          <w:sz w:val="28"/>
          <w:szCs w:val="28"/>
        </w:rPr>
        <w:t xml:space="preserve"> «Собаче щастя» [</w:t>
      </w:r>
      <w:r w:rsidR="00CE0B9E" w:rsidRPr="0069235B">
        <w:rPr>
          <w:sz w:val="28"/>
          <w:szCs w:val="28"/>
          <w:lang w:val="ru-RU"/>
        </w:rPr>
        <w:t>1</w:t>
      </w:r>
      <w:r w:rsidRPr="0069235B">
        <w:rPr>
          <w:sz w:val="28"/>
          <w:szCs w:val="28"/>
        </w:rPr>
        <w:t>, с. 585]).</w:t>
      </w:r>
    </w:p>
    <w:p w14:paraId="7CA0A27F" w14:textId="1FA2E6CE"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 xml:space="preserve">В окремих випадках деталізація часово-просторових обставин доповнюється також номінативними означеннями, що вбирають </w:t>
      </w:r>
      <w:r w:rsidR="00F41C1F" w:rsidRPr="0069235B">
        <w:rPr>
          <w:sz w:val="28"/>
          <w:szCs w:val="28"/>
        </w:rPr>
        <w:t>у</w:t>
      </w:r>
      <w:r w:rsidRPr="0069235B">
        <w:rPr>
          <w:sz w:val="28"/>
          <w:szCs w:val="28"/>
        </w:rPr>
        <w:t xml:space="preserve"> себе й вказівку на ті або </w:t>
      </w:r>
      <w:r w:rsidR="00F41C1F" w:rsidRPr="0069235B">
        <w:rPr>
          <w:sz w:val="28"/>
          <w:szCs w:val="28"/>
        </w:rPr>
        <w:t>інші</w:t>
      </w:r>
      <w:r w:rsidRPr="0069235B">
        <w:rPr>
          <w:sz w:val="28"/>
          <w:szCs w:val="28"/>
        </w:rPr>
        <w:t xml:space="preserve"> сюжетні обставини сценічно відтворюваної дії: «</w:t>
      </w:r>
      <w:r w:rsidRPr="0069235B">
        <w:rPr>
          <w:b/>
          <w:i/>
          <w:sz w:val="28"/>
          <w:szCs w:val="28"/>
        </w:rPr>
        <w:t>Місце дії</w:t>
      </w:r>
      <w:r w:rsidRPr="0069235B">
        <w:rPr>
          <w:i/>
          <w:sz w:val="28"/>
          <w:szCs w:val="28"/>
        </w:rPr>
        <w:t xml:space="preserve">: Провулок у </w:t>
      </w:r>
      <w:proofErr w:type="spellStart"/>
      <w:r w:rsidRPr="0069235B">
        <w:rPr>
          <w:i/>
          <w:sz w:val="28"/>
          <w:szCs w:val="28"/>
        </w:rPr>
        <w:t>Сант</w:t>
      </w:r>
      <w:proofErr w:type="spellEnd"/>
      <w:r w:rsidRPr="0069235B">
        <w:rPr>
          <w:i/>
          <w:sz w:val="28"/>
          <w:szCs w:val="28"/>
        </w:rPr>
        <w:t xml:space="preserve">-Луїсі. </w:t>
      </w:r>
      <w:r w:rsidRPr="0069235B">
        <w:rPr>
          <w:b/>
          <w:i/>
          <w:sz w:val="28"/>
          <w:szCs w:val="28"/>
        </w:rPr>
        <w:t>Частина Перша</w:t>
      </w:r>
      <w:r w:rsidRPr="0069235B">
        <w:rPr>
          <w:i/>
          <w:sz w:val="28"/>
          <w:szCs w:val="28"/>
        </w:rPr>
        <w:t xml:space="preserve">: В очікуванні візитера. </w:t>
      </w:r>
      <w:r w:rsidRPr="0069235B">
        <w:rPr>
          <w:b/>
          <w:i/>
          <w:sz w:val="28"/>
          <w:szCs w:val="28"/>
        </w:rPr>
        <w:t>Частина Друга</w:t>
      </w:r>
      <w:r w:rsidRPr="0069235B">
        <w:rPr>
          <w:i/>
          <w:sz w:val="28"/>
          <w:szCs w:val="28"/>
        </w:rPr>
        <w:t xml:space="preserve">: Візитер приходить». Час: Зараз і в минулому» </w:t>
      </w:r>
      <w:r w:rsidRPr="0069235B">
        <w:rPr>
          <w:sz w:val="28"/>
          <w:szCs w:val="28"/>
        </w:rPr>
        <w:t>(В.</w:t>
      </w:r>
      <w:r w:rsidRPr="0069235B">
        <w:rPr>
          <w:sz w:val="28"/>
          <w:szCs w:val="28"/>
          <w:lang w:val="en-US"/>
        </w:rPr>
        <w:t> </w:t>
      </w:r>
      <w:r w:rsidRPr="0069235B">
        <w:rPr>
          <w:sz w:val="28"/>
          <w:szCs w:val="28"/>
        </w:rPr>
        <w:t>Теннессі «Скляний звіринець» [</w:t>
      </w:r>
      <w:r w:rsidR="00302C42" w:rsidRPr="0069235B">
        <w:rPr>
          <w:sz w:val="28"/>
          <w:szCs w:val="28"/>
          <w:lang w:val="ru-RU"/>
        </w:rPr>
        <w:t>24</w:t>
      </w:r>
      <w:r w:rsidRPr="0069235B">
        <w:rPr>
          <w:sz w:val="28"/>
          <w:szCs w:val="28"/>
        </w:rPr>
        <w:t>]</w:t>
      </w:r>
      <w:r w:rsidR="0009215A" w:rsidRPr="0069235B">
        <w:rPr>
          <w:sz w:val="28"/>
          <w:szCs w:val="28"/>
          <w:lang w:val="ru-RU"/>
        </w:rPr>
        <w:t>)</w:t>
      </w:r>
      <w:r w:rsidRPr="0069235B">
        <w:rPr>
          <w:sz w:val="28"/>
          <w:szCs w:val="28"/>
        </w:rPr>
        <w:t>.</w:t>
      </w:r>
    </w:p>
    <w:p w14:paraId="4BCF5E92" w14:textId="77777777"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 xml:space="preserve">Вказівкою на часові й просторові обставини сюжетної дії функції вступної ремарки не обмежуються. В окремих випадках вступна ремарка може стосуватися </w:t>
      </w:r>
      <w:r w:rsidRPr="0069235B">
        <w:rPr>
          <w:b/>
          <w:sz w:val="28"/>
          <w:szCs w:val="28"/>
        </w:rPr>
        <w:t>обставин відтворюваної в п’єсі сюжетної дії або характеристики персонажів</w:t>
      </w:r>
      <w:r w:rsidRPr="0069235B">
        <w:rPr>
          <w:sz w:val="28"/>
          <w:szCs w:val="28"/>
        </w:rPr>
        <w:t>, які беруть у ній участь. Сюжетна вступна ремарка виконує функції поінформування глядачів / читачів про:</w:t>
      </w:r>
    </w:p>
    <w:p w14:paraId="6D6BD530" w14:textId="26840C47"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b/>
          <w:sz w:val="28"/>
          <w:szCs w:val="28"/>
        </w:rPr>
        <w:t xml:space="preserve">– </w:t>
      </w:r>
      <w:proofErr w:type="spellStart"/>
      <w:r w:rsidRPr="0069235B">
        <w:rPr>
          <w:sz w:val="28"/>
          <w:szCs w:val="28"/>
        </w:rPr>
        <w:t>фабульно</w:t>
      </w:r>
      <w:proofErr w:type="spellEnd"/>
      <w:r w:rsidRPr="0069235B">
        <w:rPr>
          <w:sz w:val="28"/>
          <w:szCs w:val="28"/>
        </w:rPr>
        <w:t>-конфліктний ракурс, у якому висвітлюватимуться події п’єси: «</w:t>
      </w:r>
      <w:r w:rsidRPr="0069235B">
        <w:rPr>
          <w:i/>
          <w:sz w:val="28"/>
          <w:szCs w:val="28"/>
        </w:rPr>
        <w:t>Перед грубою полотняною завісою з’являється Оповісник. На завісі великі написи: НОВЕ ПРО СКАНДАЛ З ПОЗИКОЮ НА ПРИЧАЛИ. БОРОТЬБА ЧЕРЕЗ ЗАПОВІТ І ЗІЗНАННЯ ДОГСБОРО. СЕНСАЦІЙНИЙ ПРОЦЕС У СПРАВІ ПІДПАЛУ СКЛАДІВ. УБИВСТВО ГАНГСТЕРА ЕРНЕСТО РОМИ ЙОГО СПІЛЬНИКАМИ. ШАНТАЖ І ВБИВСТВО ІГНАЦІЯ ДАЛФІТА. МІСТО СІСЕРО В РУКАХ ГАНГСТ</w:t>
      </w:r>
      <w:r w:rsidR="00EA54C7" w:rsidRPr="0069235B">
        <w:rPr>
          <w:i/>
          <w:sz w:val="28"/>
          <w:szCs w:val="28"/>
        </w:rPr>
        <w:t>Е</w:t>
      </w:r>
      <w:r w:rsidRPr="0069235B">
        <w:rPr>
          <w:i/>
          <w:sz w:val="28"/>
          <w:szCs w:val="28"/>
        </w:rPr>
        <w:t xml:space="preserve">РІВ» </w:t>
      </w:r>
      <w:r w:rsidRPr="0069235B">
        <w:rPr>
          <w:sz w:val="28"/>
          <w:szCs w:val="28"/>
        </w:rPr>
        <w:t>(Б. Брехт Кар</w:t>
      </w:r>
      <w:r w:rsidRPr="0069235B">
        <w:rPr>
          <w:sz w:val="28"/>
          <w:szCs w:val="28"/>
          <w:lang w:val="ru-RU"/>
        </w:rPr>
        <w:t>’</w:t>
      </w:r>
      <w:proofErr w:type="spellStart"/>
      <w:r w:rsidRPr="0069235B">
        <w:rPr>
          <w:sz w:val="28"/>
          <w:szCs w:val="28"/>
        </w:rPr>
        <w:t>єра</w:t>
      </w:r>
      <w:proofErr w:type="spellEnd"/>
      <w:r w:rsidRPr="0069235B">
        <w:rPr>
          <w:sz w:val="28"/>
          <w:szCs w:val="28"/>
        </w:rPr>
        <w:t xml:space="preserve"> </w:t>
      </w:r>
      <w:proofErr w:type="spellStart"/>
      <w:r w:rsidRPr="0069235B">
        <w:rPr>
          <w:sz w:val="28"/>
          <w:szCs w:val="28"/>
        </w:rPr>
        <w:t>Уї</w:t>
      </w:r>
      <w:proofErr w:type="spellEnd"/>
      <w:r w:rsidRPr="0069235B">
        <w:rPr>
          <w:sz w:val="28"/>
          <w:szCs w:val="28"/>
        </w:rPr>
        <w:t>, яку можна було спинити» [</w:t>
      </w:r>
      <w:r w:rsidR="00302C42" w:rsidRPr="0069235B">
        <w:rPr>
          <w:sz w:val="28"/>
          <w:szCs w:val="28"/>
          <w:lang w:val="ru-RU"/>
        </w:rPr>
        <w:t>3</w:t>
      </w:r>
      <w:r w:rsidRPr="0069235B">
        <w:rPr>
          <w:sz w:val="28"/>
          <w:szCs w:val="28"/>
        </w:rPr>
        <w:t>, с. 9]);</w:t>
      </w:r>
    </w:p>
    <w:p w14:paraId="5CDE7D95" w14:textId="056BDC06" w:rsidR="002912C4" w:rsidRPr="0069235B" w:rsidRDefault="002912C4" w:rsidP="009E5975">
      <w:pPr>
        <w:pStyle w:val="vers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sz w:val="28"/>
          <w:szCs w:val="28"/>
        </w:rPr>
      </w:pPr>
      <w:r w:rsidRPr="0069235B">
        <w:rPr>
          <w:b/>
          <w:sz w:val="28"/>
          <w:szCs w:val="28"/>
        </w:rPr>
        <w:t xml:space="preserve">– </w:t>
      </w:r>
      <w:r w:rsidRPr="0069235B">
        <w:rPr>
          <w:sz w:val="28"/>
          <w:szCs w:val="28"/>
        </w:rPr>
        <w:t xml:space="preserve">міру реальності або умовності її фактологічної основи: </w:t>
      </w:r>
      <w:r w:rsidRPr="0069235B">
        <w:rPr>
          <w:i/>
          <w:sz w:val="28"/>
          <w:szCs w:val="28"/>
        </w:rPr>
        <w:t>«цей твір є абсолютною вигадкою автора. Прохання до панів з університетськими знаннями не шукати у ньому будь-яких історичних збігів</w:t>
      </w:r>
      <w:r w:rsidRPr="0069235B">
        <w:rPr>
          <w:sz w:val="28"/>
          <w:szCs w:val="28"/>
        </w:rPr>
        <w:t>» (В.</w:t>
      </w:r>
      <w:r w:rsidRPr="0069235B">
        <w:rPr>
          <w:sz w:val="28"/>
          <w:szCs w:val="28"/>
          <w:lang w:val="ru-RU"/>
        </w:rPr>
        <w:t> </w:t>
      </w:r>
      <w:proofErr w:type="spellStart"/>
      <w:r w:rsidRPr="0069235B">
        <w:rPr>
          <w:sz w:val="28"/>
          <w:szCs w:val="28"/>
        </w:rPr>
        <w:t>Пон</w:t>
      </w:r>
      <w:r w:rsidR="00EA54C7" w:rsidRPr="0069235B">
        <w:rPr>
          <w:sz w:val="28"/>
          <w:szCs w:val="28"/>
        </w:rPr>
        <w:t>і</w:t>
      </w:r>
      <w:r w:rsidRPr="0069235B">
        <w:rPr>
          <w:sz w:val="28"/>
          <w:szCs w:val="28"/>
        </w:rPr>
        <w:t>зов</w:t>
      </w:r>
      <w:proofErr w:type="spellEnd"/>
      <w:r w:rsidRPr="0069235B">
        <w:rPr>
          <w:sz w:val="28"/>
          <w:szCs w:val="28"/>
        </w:rPr>
        <w:t xml:space="preserve"> «Пес </w:t>
      </w:r>
      <w:proofErr w:type="spellStart"/>
      <w:r w:rsidRPr="0069235B">
        <w:rPr>
          <w:sz w:val="28"/>
          <w:szCs w:val="28"/>
        </w:rPr>
        <w:t>Господень</w:t>
      </w:r>
      <w:proofErr w:type="spellEnd"/>
      <w:r w:rsidRPr="0069235B">
        <w:rPr>
          <w:sz w:val="28"/>
          <w:szCs w:val="28"/>
        </w:rPr>
        <w:t>» [</w:t>
      </w:r>
      <w:r w:rsidR="00302C42" w:rsidRPr="0069235B">
        <w:rPr>
          <w:sz w:val="28"/>
          <w:szCs w:val="28"/>
          <w:lang w:val="ru-RU"/>
        </w:rPr>
        <w:t>22</w:t>
      </w:r>
      <w:r w:rsidRPr="0069235B">
        <w:rPr>
          <w:sz w:val="28"/>
          <w:szCs w:val="28"/>
        </w:rPr>
        <w:t xml:space="preserve">]); </w:t>
      </w:r>
    </w:p>
    <w:p w14:paraId="5E84B3BD" w14:textId="5E565981"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b/>
          <w:sz w:val="28"/>
          <w:szCs w:val="28"/>
        </w:rPr>
        <w:lastRenderedPageBreak/>
        <w:t xml:space="preserve">– </w:t>
      </w:r>
      <w:r w:rsidRPr="0069235B">
        <w:rPr>
          <w:sz w:val="28"/>
          <w:szCs w:val="28"/>
        </w:rPr>
        <w:t xml:space="preserve">у випадку </w:t>
      </w:r>
      <w:proofErr w:type="spellStart"/>
      <w:r w:rsidRPr="0069235B">
        <w:rPr>
          <w:sz w:val="28"/>
          <w:szCs w:val="28"/>
        </w:rPr>
        <w:t>інтертекстуального</w:t>
      </w:r>
      <w:proofErr w:type="spellEnd"/>
      <w:r w:rsidRPr="0069235B">
        <w:rPr>
          <w:sz w:val="28"/>
          <w:szCs w:val="28"/>
        </w:rPr>
        <w:t xml:space="preserve"> співвіднесення тексту п</w:t>
      </w:r>
      <w:r w:rsidRPr="0069235B">
        <w:rPr>
          <w:sz w:val="28"/>
          <w:szCs w:val="28"/>
          <w:lang w:val="ru-RU"/>
        </w:rPr>
        <w:t>’</w:t>
      </w:r>
      <w:r w:rsidRPr="0069235B">
        <w:rPr>
          <w:sz w:val="28"/>
          <w:szCs w:val="28"/>
        </w:rPr>
        <w:t>єси з сюжетом твору, написаного іншим драматургом – на деталі та обставини, що вказують на подібне співвіднесення: «</w:t>
      </w:r>
      <w:r w:rsidRPr="0069235B">
        <w:rPr>
          <w:i/>
          <w:sz w:val="28"/>
          <w:szCs w:val="28"/>
        </w:rPr>
        <w:t xml:space="preserve">Королівський замок в </w:t>
      </w:r>
      <w:proofErr w:type="spellStart"/>
      <w:r w:rsidRPr="0069235B">
        <w:rPr>
          <w:i/>
          <w:sz w:val="28"/>
          <w:szCs w:val="28"/>
        </w:rPr>
        <w:t>Ельсинорі</w:t>
      </w:r>
      <w:proofErr w:type="spellEnd"/>
      <w:r w:rsidRPr="0069235B">
        <w:rPr>
          <w:i/>
          <w:sz w:val="28"/>
          <w:szCs w:val="28"/>
        </w:rPr>
        <w:t xml:space="preserve">. Фінальна картина трагедії «Гамлет». Поєдинок </w:t>
      </w:r>
      <w:proofErr w:type="spellStart"/>
      <w:r w:rsidRPr="0069235B">
        <w:rPr>
          <w:i/>
          <w:sz w:val="28"/>
          <w:szCs w:val="28"/>
        </w:rPr>
        <w:t>Лаерта</w:t>
      </w:r>
      <w:proofErr w:type="spellEnd"/>
      <w:r w:rsidRPr="0069235B">
        <w:rPr>
          <w:i/>
          <w:sz w:val="28"/>
          <w:szCs w:val="28"/>
        </w:rPr>
        <w:t xml:space="preserve"> і Гамлета у розпалі</w:t>
      </w:r>
      <w:r w:rsidRPr="0069235B">
        <w:rPr>
          <w:sz w:val="28"/>
          <w:szCs w:val="28"/>
        </w:rPr>
        <w:t>» (В.</w:t>
      </w:r>
      <w:r w:rsidRPr="0069235B">
        <w:rPr>
          <w:sz w:val="28"/>
          <w:szCs w:val="28"/>
          <w:lang w:val="ru-RU"/>
        </w:rPr>
        <w:t> </w:t>
      </w:r>
      <w:proofErr w:type="spellStart"/>
      <w:r w:rsidRPr="0069235B">
        <w:rPr>
          <w:sz w:val="28"/>
          <w:szCs w:val="28"/>
        </w:rPr>
        <w:t>Пон</w:t>
      </w:r>
      <w:r w:rsidR="00EA54C7" w:rsidRPr="0069235B">
        <w:rPr>
          <w:sz w:val="28"/>
          <w:szCs w:val="28"/>
        </w:rPr>
        <w:t>і</w:t>
      </w:r>
      <w:r w:rsidRPr="0069235B">
        <w:rPr>
          <w:sz w:val="28"/>
          <w:szCs w:val="28"/>
        </w:rPr>
        <w:t>зов</w:t>
      </w:r>
      <w:proofErr w:type="spellEnd"/>
      <w:r w:rsidRPr="0069235B">
        <w:rPr>
          <w:sz w:val="28"/>
          <w:szCs w:val="28"/>
        </w:rPr>
        <w:t xml:space="preserve"> «Тікати з </w:t>
      </w:r>
      <w:proofErr w:type="spellStart"/>
      <w:r w:rsidRPr="0069235B">
        <w:rPr>
          <w:sz w:val="28"/>
          <w:szCs w:val="28"/>
        </w:rPr>
        <w:t>Ельсінору</w:t>
      </w:r>
      <w:proofErr w:type="spellEnd"/>
      <w:r w:rsidRPr="0069235B">
        <w:rPr>
          <w:sz w:val="28"/>
          <w:szCs w:val="28"/>
        </w:rPr>
        <w:t>» [2</w:t>
      </w:r>
      <w:r w:rsidR="00302C42" w:rsidRPr="0069235B">
        <w:rPr>
          <w:sz w:val="28"/>
          <w:szCs w:val="28"/>
        </w:rPr>
        <w:t>1</w:t>
      </w:r>
      <w:r w:rsidRPr="0069235B">
        <w:rPr>
          <w:sz w:val="28"/>
          <w:szCs w:val="28"/>
        </w:rPr>
        <w:t>]).</w:t>
      </w:r>
    </w:p>
    <w:p w14:paraId="540B039B" w14:textId="7A29A8A3"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 xml:space="preserve">В окремих випадках </w:t>
      </w:r>
      <w:proofErr w:type="spellStart"/>
      <w:r w:rsidRPr="0069235B">
        <w:rPr>
          <w:sz w:val="28"/>
          <w:szCs w:val="28"/>
        </w:rPr>
        <w:t>уточнювана</w:t>
      </w:r>
      <w:proofErr w:type="spellEnd"/>
      <w:r w:rsidRPr="0069235B">
        <w:rPr>
          <w:sz w:val="28"/>
          <w:szCs w:val="28"/>
        </w:rPr>
        <w:t xml:space="preserve"> у вступній ремарці інформація стосується зауважень щодо фактологічної достовірності відтворюваних у п’єсі історичних персоналій: «</w:t>
      </w:r>
      <w:r w:rsidRPr="0069235B">
        <w:rPr>
          <w:i/>
          <w:sz w:val="28"/>
          <w:szCs w:val="28"/>
        </w:rPr>
        <w:t>Дені Дідро та Мельхіор Грімм відвідали Росію у 1773-74 рр. Дідро залишався у Петербурзі п’ять місяців. Більша частина свідчень про персонажів п’єси відповідає історичним реаліям і запозичена із щоденників Катерини ІІ та інших літературних джерел тієї доби. Оскільки дія п</w:t>
      </w:r>
      <w:r w:rsidRPr="0069235B">
        <w:rPr>
          <w:i/>
          <w:sz w:val="28"/>
          <w:szCs w:val="28"/>
          <w:lang w:val="ru-RU"/>
        </w:rPr>
        <w:t>’</w:t>
      </w:r>
      <w:r w:rsidRPr="0069235B">
        <w:rPr>
          <w:i/>
          <w:sz w:val="28"/>
          <w:szCs w:val="28"/>
        </w:rPr>
        <w:t xml:space="preserve">єси розгортається в період з 1762 по 1774 р. вік окремих персонажів дещо змінено. Я дозволив собі певну корекцію біографії Бестужева-Рюміна, об’єднавши її зі схожою біографією графа Паніна – наступника Бестужева на посаді канцлера. Усе інше відбувалося так, як у мене описано, або з великою вірогідністю правдоподібності. Працюючи над п’єсою, я бачив перед собою голу сцену, що означає мій дозвіл на абсолютну довільність </w:t>
      </w:r>
      <w:proofErr w:type="spellStart"/>
      <w:r w:rsidRPr="0069235B">
        <w:rPr>
          <w:i/>
          <w:sz w:val="28"/>
          <w:szCs w:val="28"/>
        </w:rPr>
        <w:t>сценографічного</w:t>
      </w:r>
      <w:proofErr w:type="spellEnd"/>
      <w:r w:rsidRPr="0069235B">
        <w:rPr>
          <w:i/>
          <w:sz w:val="28"/>
          <w:szCs w:val="28"/>
        </w:rPr>
        <w:t xml:space="preserve"> тлумачення</w:t>
      </w:r>
      <w:r w:rsidRPr="0069235B">
        <w:rPr>
          <w:sz w:val="28"/>
          <w:szCs w:val="28"/>
        </w:rPr>
        <w:t>» (М.</w:t>
      </w:r>
      <w:r w:rsidRPr="0069235B">
        <w:rPr>
          <w:sz w:val="28"/>
          <w:szCs w:val="28"/>
          <w:lang w:val="ru-RU"/>
        </w:rPr>
        <w:t> </w:t>
      </w:r>
      <w:proofErr w:type="spellStart"/>
      <w:r w:rsidRPr="0069235B">
        <w:rPr>
          <w:sz w:val="28"/>
          <w:szCs w:val="28"/>
        </w:rPr>
        <w:t>Войтишко</w:t>
      </w:r>
      <w:proofErr w:type="spellEnd"/>
      <w:r w:rsidRPr="0069235B">
        <w:rPr>
          <w:sz w:val="28"/>
          <w:szCs w:val="28"/>
        </w:rPr>
        <w:t xml:space="preserve"> «Семіраміда» [</w:t>
      </w:r>
      <w:r w:rsidR="00302C42" w:rsidRPr="0069235B">
        <w:rPr>
          <w:sz w:val="28"/>
          <w:szCs w:val="28"/>
        </w:rPr>
        <w:t>6</w:t>
      </w:r>
      <w:r w:rsidRPr="0069235B">
        <w:rPr>
          <w:sz w:val="28"/>
          <w:szCs w:val="28"/>
        </w:rPr>
        <w:t xml:space="preserve">]). </w:t>
      </w:r>
    </w:p>
    <w:p w14:paraId="45963C4E" w14:textId="0529A85C"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В інших випадках у вступній ремарці автор деталізує портретні характеристики введених до сюжетної дії персонажів: «</w:t>
      </w:r>
      <w:r w:rsidRPr="0069235B">
        <w:rPr>
          <w:i/>
          <w:sz w:val="28"/>
          <w:szCs w:val="28"/>
        </w:rPr>
        <w:t xml:space="preserve">Слід віддати перевагу одягові того часу, коли трагедію ставлять. </w:t>
      </w:r>
      <w:r w:rsidRPr="0069235B">
        <w:rPr>
          <w:i/>
          <w:spacing w:val="20"/>
          <w:sz w:val="28"/>
          <w:szCs w:val="28"/>
        </w:rPr>
        <w:t>Орфей</w:t>
      </w:r>
      <w:r w:rsidRPr="0069235B">
        <w:rPr>
          <w:i/>
          <w:sz w:val="28"/>
          <w:szCs w:val="28"/>
        </w:rPr>
        <w:t xml:space="preserve"> і </w:t>
      </w:r>
      <w:proofErr w:type="spellStart"/>
      <w:r w:rsidRPr="0069235B">
        <w:rPr>
          <w:i/>
          <w:spacing w:val="20"/>
          <w:sz w:val="28"/>
          <w:szCs w:val="28"/>
        </w:rPr>
        <w:t>Еврідіка</w:t>
      </w:r>
      <w:proofErr w:type="spellEnd"/>
      <w:r w:rsidRPr="0069235B">
        <w:rPr>
          <w:i/>
          <w:sz w:val="28"/>
          <w:szCs w:val="28"/>
        </w:rPr>
        <w:t xml:space="preserve"> – у сільському бранні, найпростішому, </w:t>
      </w:r>
      <w:proofErr w:type="spellStart"/>
      <w:r w:rsidRPr="0069235B">
        <w:rPr>
          <w:i/>
          <w:sz w:val="28"/>
          <w:szCs w:val="28"/>
        </w:rPr>
        <w:t>найневибагливішому</w:t>
      </w:r>
      <w:proofErr w:type="spellEnd"/>
      <w:r w:rsidRPr="0069235B">
        <w:rPr>
          <w:i/>
          <w:sz w:val="28"/>
          <w:szCs w:val="28"/>
        </w:rPr>
        <w:t xml:space="preserve">. </w:t>
      </w:r>
      <w:proofErr w:type="spellStart"/>
      <w:r w:rsidRPr="0069235B">
        <w:rPr>
          <w:i/>
          <w:spacing w:val="20"/>
          <w:sz w:val="28"/>
          <w:szCs w:val="28"/>
        </w:rPr>
        <w:t>Ертбіз</w:t>
      </w:r>
      <w:proofErr w:type="spellEnd"/>
      <w:r w:rsidRPr="0069235B">
        <w:rPr>
          <w:i/>
          <w:sz w:val="28"/>
          <w:szCs w:val="28"/>
        </w:rPr>
        <w:t xml:space="preserve"> – у робітничій блідо-голубій блузі, з темною хустиною навколо шиї, взутий у білі полотняні черевики на мотузяній підошві. Засмаглий, простоволосий. Ніколи не розлучається зі своїм інструментом скляра, який носить на спині. </w:t>
      </w:r>
      <w:r w:rsidRPr="0069235B">
        <w:rPr>
          <w:i/>
          <w:spacing w:val="20"/>
          <w:sz w:val="28"/>
          <w:szCs w:val="28"/>
        </w:rPr>
        <w:t>Комісар поліції і секретар суду</w:t>
      </w:r>
      <w:r w:rsidRPr="0069235B">
        <w:rPr>
          <w:i/>
          <w:sz w:val="28"/>
          <w:szCs w:val="28"/>
        </w:rPr>
        <w:t xml:space="preserve"> – обидва з борідками, у чорних рединготах, капелюхах, черевиках на кнопках. </w:t>
      </w:r>
      <w:r w:rsidRPr="0069235B">
        <w:rPr>
          <w:i/>
          <w:spacing w:val="20"/>
          <w:sz w:val="28"/>
          <w:szCs w:val="28"/>
        </w:rPr>
        <w:t>Смерть</w:t>
      </w:r>
      <w:r w:rsidRPr="0069235B">
        <w:rPr>
          <w:i/>
          <w:sz w:val="28"/>
          <w:szCs w:val="28"/>
        </w:rPr>
        <w:t xml:space="preserve"> – молода дуже вродлива жінка у бальній яскраво-рожевій сукні і хутряному манто. Волосся, сукня, манто, черевички, жести, хода – за останньою модою. У неї великі голубі очі, обведені чорною </w:t>
      </w:r>
      <w:proofErr w:type="spellStart"/>
      <w:r w:rsidRPr="0069235B">
        <w:rPr>
          <w:i/>
          <w:sz w:val="28"/>
          <w:szCs w:val="28"/>
        </w:rPr>
        <w:t>напівмаскою</w:t>
      </w:r>
      <w:proofErr w:type="spellEnd"/>
      <w:r w:rsidRPr="0069235B">
        <w:rPr>
          <w:i/>
          <w:sz w:val="28"/>
          <w:szCs w:val="28"/>
        </w:rPr>
        <w:t xml:space="preserve">. Вона говорить швидко, сухим і побіжним тоном. Її блуза </w:t>
      </w:r>
      <w:proofErr w:type="spellStart"/>
      <w:r w:rsidRPr="0069235B">
        <w:rPr>
          <w:i/>
          <w:sz w:val="28"/>
          <w:szCs w:val="28"/>
        </w:rPr>
        <w:t>медсестри</w:t>
      </w:r>
      <w:proofErr w:type="spellEnd"/>
      <w:r w:rsidRPr="0069235B">
        <w:rPr>
          <w:i/>
          <w:sz w:val="28"/>
          <w:szCs w:val="28"/>
        </w:rPr>
        <w:t xml:space="preserve"> також має бути вишукано елегантною. Помічники у білих халатах, білих масках і хірургічних рукавичках</w:t>
      </w:r>
      <w:r w:rsidRPr="0069235B">
        <w:rPr>
          <w:sz w:val="28"/>
          <w:szCs w:val="28"/>
        </w:rPr>
        <w:t>» (Ж. Кокто «Орфей» [</w:t>
      </w:r>
      <w:r w:rsidR="00302C42" w:rsidRPr="0069235B">
        <w:rPr>
          <w:sz w:val="28"/>
          <w:szCs w:val="28"/>
          <w:lang w:val="ru-RU"/>
        </w:rPr>
        <w:t>28</w:t>
      </w:r>
      <w:r w:rsidRPr="0069235B">
        <w:rPr>
          <w:sz w:val="28"/>
          <w:szCs w:val="28"/>
        </w:rPr>
        <w:t>, с. 115]).</w:t>
      </w:r>
    </w:p>
    <w:p w14:paraId="175BABB0" w14:textId="1ECA49C6" w:rsidR="00E66A3C" w:rsidRPr="0069235B" w:rsidRDefault="00E66A3C"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Натомість М. Горький в своїй п'єсі "На дні" акцентує увагу у вступній ремарці на розміщення персонажів, проводячи паралелі між фізичним та міжособистісним р</w:t>
      </w:r>
      <w:r w:rsidR="00EA54C7" w:rsidRPr="0069235B">
        <w:rPr>
          <w:sz w:val="28"/>
          <w:szCs w:val="28"/>
        </w:rPr>
        <w:t>озташуванням</w:t>
      </w:r>
      <w:r w:rsidRPr="0069235B">
        <w:rPr>
          <w:sz w:val="28"/>
          <w:szCs w:val="28"/>
        </w:rPr>
        <w:t xml:space="preserve"> жителів підвалу: </w:t>
      </w:r>
      <w:r w:rsidR="00F10C76" w:rsidRPr="0069235B">
        <w:rPr>
          <w:sz w:val="28"/>
          <w:szCs w:val="28"/>
        </w:rPr>
        <w:t>«</w:t>
      </w:r>
      <w:r w:rsidRPr="0069235B">
        <w:rPr>
          <w:i/>
          <w:sz w:val="28"/>
          <w:szCs w:val="28"/>
        </w:rPr>
        <w:t xml:space="preserve">Підвал, схожий на печеру. Стеля </w:t>
      </w:r>
      <w:r w:rsidR="00F10C76" w:rsidRPr="0069235B">
        <w:rPr>
          <w:i/>
          <w:sz w:val="28"/>
          <w:szCs w:val="28"/>
        </w:rPr>
        <w:t xml:space="preserve">– </w:t>
      </w:r>
      <w:r w:rsidRPr="0069235B">
        <w:rPr>
          <w:i/>
          <w:sz w:val="28"/>
          <w:szCs w:val="28"/>
        </w:rPr>
        <w:t xml:space="preserve">важкі, кам'яні склепіння, закіптюжені, з </w:t>
      </w:r>
      <w:r w:rsidR="00F10C76" w:rsidRPr="0069235B">
        <w:rPr>
          <w:i/>
          <w:sz w:val="28"/>
          <w:szCs w:val="28"/>
        </w:rPr>
        <w:t>облупленою</w:t>
      </w:r>
      <w:r w:rsidRPr="0069235B">
        <w:rPr>
          <w:i/>
          <w:sz w:val="28"/>
          <w:szCs w:val="28"/>
        </w:rPr>
        <w:t xml:space="preserve"> штукатуркою. Світло </w:t>
      </w:r>
      <w:r w:rsidR="00F10C76" w:rsidRPr="0069235B">
        <w:rPr>
          <w:i/>
          <w:sz w:val="28"/>
          <w:szCs w:val="28"/>
        </w:rPr>
        <w:t xml:space="preserve">– </w:t>
      </w:r>
      <w:r w:rsidRPr="0069235B">
        <w:rPr>
          <w:i/>
          <w:sz w:val="28"/>
          <w:szCs w:val="28"/>
        </w:rPr>
        <w:t xml:space="preserve">від глядача і, зверху вниз, </w:t>
      </w:r>
      <w:r w:rsidR="00F10C76" w:rsidRPr="0069235B">
        <w:rPr>
          <w:i/>
          <w:sz w:val="28"/>
          <w:szCs w:val="28"/>
        </w:rPr>
        <w:t xml:space="preserve">– </w:t>
      </w:r>
      <w:r w:rsidRPr="0069235B">
        <w:rPr>
          <w:i/>
          <w:sz w:val="28"/>
          <w:szCs w:val="28"/>
        </w:rPr>
        <w:t>з квадратного вікна з правого боку. Правий кут зайнятий відгороджен</w:t>
      </w:r>
      <w:r w:rsidR="00F10C76" w:rsidRPr="0069235B">
        <w:rPr>
          <w:i/>
          <w:sz w:val="28"/>
          <w:szCs w:val="28"/>
        </w:rPr>
        <w:t>ою</w:t>
      </w:r>
      <w:r w:rsidRPr="0069235B">
        <w:rPr>
          <w:i/>
          <w:sz w:val="28"/>
          <w:szCs w:val="28"/>
        </w:rPr>
        <w:t xml:space="preserve"> тонкими перегородками кімнатою </w:t>
      </w:r>
      <w:r w:rsidR="00F10C76" w:rsidRPr="0069235B">
        <w:rPr>
          <w:i/>
          <w:sz w:val="28"/>
          <w:szCs w:val="28"/>
        </w:rPr>
        <w:t>П</w:t>
      </w:r>
      <w:r w:rsidRPr="0069235B">
        <w:rPr>
          <w:i/>
          <w:sz w:val="28"/>
          <w:szCs w:val="28"/>
        </w:rPr>
        <w:t xml:space="preserve">опелу, біля дверей в цю кімнату </w:t>
      </w:r>
      <w:r w:rsidR="00F10C76" w:rsidRPr="0069235B">
        <w:rPr>
          <w:i/>
          <w:sz w:val="28"/>
          <w:szCs w:val="28"/>
        </w:rPr>
        <w:t>–</w:t>
      </w:r>
      <w:r w:rsidRPr="0069235B">
        <w:rPr>
          <w:i/>
          <w:sz w:val="28"/>
          <w:szCs w:val="28"/>
        </w:rPr>
        <w:t xml:space="preserve"> нари Бубнова. У лівому кутку </w:t>
      </w:r>
      <w:r w:rsidR="00F10C76" w:rsidRPr="0069235B">
        <w:rPr>
          <w:i/>
          <w:sz w:val="28"/>
          <w:szCs w:val="28"/>
        </w:rPr>
        <w:t xml:space="preserve">– </w:t>
      </w:r>
      <w:r w:rsidRPr="0069235B">
        <w:rPr>
          <w:i/>
          <w:sz w:val="28"/>
          <w:szCs w:val="28"/>
        </w:rPr>
        <w:t>велика російська піч; в лівій, кам'ян</w:t>
      </w:r>
      <w:r w:rsidR="00F10C76" w:rsidRPr="0069235B">
        <w:rPr>
          <w:i/>
          <w:sz w:val="28"/>
          <w:szCs w:val="28"/>
        </w:rPr>
        <w:t>ій</w:t>
      </w:r>
      <w:r w:rsidRPr="0069235B">
        <w:rPr>
          <w:i/>
          <w:sz w:val="28"/>
          <w:szCs w:val="28"/>
        </w:rPr>
        <w:t>, стін</w:t>
      </w:r>
      <w:r w:rsidR="00F10C76" w:rsidRPr="0069235B">
        <w:rPr>
          <w:i/>
          <w:sz w:val="28"/>
          <w:szCs w:val="28"/>
        </w:rPr>
        <w:t>і</w:t>
      </w:r>
      <w:r w:rsidRPr="0069235B">
        <w:rPr>
          <w:i/>
          <w:sz w:val="28"/>
          <w:szCs w:val="28"/>
        </w:rPr>
        <w:t xml:space="preserve"> </w:t>
      </w:r>
      <w:r w:rsidR="00F10C76" w:rsidRPr="0069235B">
        <w:rPr>
          <w:i/>
          <w:sz w:val="28"/>
          <w:szCs w:val="28"/>
        </w:rPr>
        <w:t xml:space="preserve">– </w:t>
      </w:r>
      <w:r w:rsidRPr="0069235B">
        <w:rPr>
          <w:i/>
          <w:sz w:val="28"/>
          <w:szCs w:val="28"/>
        </w:rPr>
        <w:t xml:space="preserve">двері в кухню, де живуть Діжа, Барон, Настя. Між піччю і дверима біля стіни </w:t>
      </w:r>
      <w:r w:rsidR="00F10C76" w:rsidRPr="0069235B">
        <w:rPr>
          <w:i/>
          <w:sz w:val="28"/>
          <w:szCs w:val="28"/>
        </w:rPr>
        <w:t xml:space="preserve">– </w:t>
      </w:r>
      <w:r w:rsidRPr="0069235B">
        <w:rPr>
          <w:i/>
          <w:sz w:val="28"/>
          <w:szCs w:val="28"/>
        </w:rPr>
        <w:t>широке ліжко, закрит</w:t>
      </w:r>
      <w:r w:rsidR="00EA54C7" w:rsidRPr="0069235B">
        <w:rPr>
          <w:i/>
          <w:sz w:val="28"/>
          <w:szCs w:val="28"/>
        </w:rPr>
        <w:t>е</w:t>
      </w:r>
      <w:r w:rsidRPr="0069235B">
        <w:rPr>
          <w:i/>
          <w:sz w:val="28"/>
          <w:szCs w:val="28"/>
        </w:rPr>
        <w:t xml:space="preserve"> брудним ситцевим пологом</w:t>
      </w:r>
      <w:r w:rsidR="00F10C76" w:rsidRPr="0069235B">
        <w:rPr>
          <w:sz w:val="28"/>
          <w:szCs w:val="28"/>
        </w:rPr>
        <w:t>»</w:t>
      </w:r>
      <w:r w:rsidRPr="0069235B">
        <w:rPr>
          <w:sz w:val="28"/>
          <w:szCs w:val="28"/>
        </w:rPr>
        <w:t xml:space="preserve"> [</w:t>
      </w:r>
      <w:r w:rsidR="00302C42" w:rsidRPr="0069235B">
        <w:rPr>
          <w:sz w:val="28"/>
          <w:szCs w:val="28"/>
          <w:lang w:val="ru-RU"/>
        </w:rPr>
        <w:t>11</w:t>
      </w:r>
      <w:r w:rsidRPr="0069235B">
        <w:rPr>
          <w:sz w:val="28"/>
          <w:szCs w:val="28"/>
        </w:rPr>
        <w:t xml:space="preserve">, с. </w:t>
      </w:r>
      <w:r w:rsidR="00F10C76" w:rsidRPr="0069235B">
        <w:rPr>
          <w:sz w:val="28"/>
          <w:szCs w:val="28"/>
        </w:rPr>
        <w:t>97</w:t>
      </w:r>
      <w:r w:rsidRPr="0069235B">
        <w:rPr>
          <w:sz w:val="28"/>
          <w:szCs w:val="28"/>
        </w:rPr>
        <w:t>].</w:t>
      </w:r>
    </w:p>
    <w:p w14:paraId="37E4711E" w14:textId="2C2220CA"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 xml:space="preserve">Одним із найбільш часто використовуваних типів вступної ремарки слід вважати й ремарку, яку можна означити як </w:t>
      </w:r>
      <w:r w:rsidRPr="0069235B">
        <w:rPr>
          <w:b/>
          <w:sz w:val="28"/>
          <w:szCs w:val="28"/>
        </w:rPr>
        <w:t>декораційну</w:t>
      </w:r>
      <w:r w:rsidRPr="0069235B">
        <w:rPr>
          <w:sz w:val="28"/>
          <w:szCs w:val="28"/>
        </w:rPr>
        <w:t xml:space="preserve">, що містить авторські вказівки щодо предметного оформлення сценічної дії драматургічного твору. У </w:t>
      </w:r>
      <w:r w:rsidRPr="0069235B">
        <w:rPr>
          <w:sz w:val="28"/>
          <w:szCs w:val="28"/>
        </w:rPr>
        <w:lastRenderedPageBreak/>
        <w:t xml:space="preserve">багатьох випадках автори п’єс спеціально підкреслюють наявність і специфічну </w:t>
      </w:r>
      <w:proofErr w:type="spellStart"/>
      <w:r w:rsidRPr="0069235B">
        <w:rPr>
          <w:sz w:val="28"/>
          <w:szCs w:val="28"/>
        </w:rPr>
        <w:t>адресованість</w:t>
      </w:r>
      <w:proofErr w:type="spellEnd"/>
      <w:r w:rsidRPr="0069235B">
        <w:rPr>
          <w:sz w:val="28"/>
          <w:szCs w:val="28"/>
        </w:rPr>
        <w:t xml:space="preserve"> декораційної вступної ремарки, означаючи її як «Пролог» (Мольєр «Вишукані коханці»), «Декорації» (Ж.</w:t>
      </w:r>
      <w:r w:rsidRPr="0069235B">
        <w:rPr>
          <w:sz w:val="28"/>
          <w:szCs w:val="28"/>
          <w:lang w:val="en-US"/>
        </w:rPr>
        <w:t> </w:t>
      </w:r>
      <w:r w:rsidRPr="0069235B">
        <w:rPr>
          <w:sz w:val="28"/>
          <w:szCs w:val="28"/>
        </w:rPr>
        <w:t xml:space="preserve"> Жене «Високий нагляд»), «Зауваження щодо художнього оформлення» (А.</w:t>
      </w:r>
      <w:r w:rsidRPr="0069235B">
        <w:rPr>
          <w:sz w:val="28"/>
          <w:szCs w:val="28"/>
          <w:lang w:val="en-US"/>
        </w:rPr>
        <w:t> </w:t>
      </w:r>
      <w:r w:rsidRPr="0069235B">
        <w:rPr>
          <w:sz w:val="28"/>
          <w:szCs w:val="28"/>
        </w:rPr>
        <w:t>Соколова «Раніше»), «Зауваження щодо сценічної постановки» (В.</w:t>
      </w:r>
      <w:r w:rsidRPr="0069235B">
        <w:rPr>
          <w:sz w:val="28"/>
          <w:szCs w:val="28"/>
          <w:lang w:val="en-US"/>
        </w:rPr>
        <w:t> </w:t>
      </w:r>
      <w:r w:rsidRPr="0069235B">
        <w:rPr>
          <w:sz w:val="28"/>
          <w:szCs w:val="28"/>
        </w:rPr>
        <w:t>Теннессі «Скляний звіринець»),  «Оформлення» (Т.</w:t>
      </w:r>
      <w:r w:rsidRPr="0069235B">
        <w:rPr>
          <w:sz w:val="28"/>
          <w:szCs w:val="28"/>
          <w:lang w:val="en-US"/>
        </w:rPr>
        <w:t> </w:t>
      </w:r>
      <w:r w:rsidRPr="0069235B">
        <w:rPr>
          <w:sz w:val="28"/>
          <w:szCs w:val="28"/>
        </w:rPr>
        <w:t xml:space="preserve">Вільямс «Солодкоголоса птаха юності») та ін. </w:t>
      </w:r>
    </w:p>
    <w:p w14:paraId="5B362201" w14:textId="3FE9E708"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i/>
          <w:sz w:val="28"/>
          <w:szCs w:val="28"/>
        </w:rPr>
      </w:pPr>
      <w:r w:rsidRPr="0069235B">
        <w:rPr>
          <w:sz w:val="28"/>
          <w:szCs w:val="28"/>
        </w:rPr>
        <w:t>У значній частині п’єс автори певним чином диференціюють складові елементи декораційної ремарки, розподіляючи її на окремі тематичні рубрики з наголошенням на</w:t>
      </w:r>
      <w:r w:rsidR="00443E15" w:rsidRPr="0069235B">
        <w:rPr>
          <w:sz w:val="28"/>
          <w:szCs w:val="28"/>
        </w:rPr>
        <w:t xml:space="preserve"> </w:t>
      </w:r>
      <w:r w:rsidRPr="0069235B">
        <w:rPr>
          <w:sz w:val="28"/>
          <w:szCs w:val="28"/>
        </w:rPr>
        <w:t>спеціальних технічних ефектах</w:t>
      </w:r>
      <w:r w:rsidR="00C96C2B" w:rsidRPr="0069235B">
        <w:rPr>
          <w:sz w:val="28"/>
          <w:szCs w:val="28"/>
        </w:rPr>
        <w:t>, вбранні персонажів, сценічно-візуальній декорації чи сценічних прийомах та технічних умовах</w:t>
      </w:r>
      <w:r w:rsidRPr="0069235B">
        <w:rPr>
          <w:sz w:val="28"/>
          <w:szCs w:val="28"/>
        </w:rPr>
        <w:t>: «Оформлення і спеціальні ефекти: сцена, оточена циклорамою, її призначення – сформувати поетичну єдність сприйняття. На циклорамі – умовні проекції, які створюють ліс незвично величних королівських пальм. У пальмовому гаю майже завжди віє вітер, інколи неголосно, інколи ледь відчутно, зливаючись із музикою, схожою на сумну пісню. В ранкових сценах циклорама створює проекції поетичні – субтропічне море і прозоре весняне небо. Вночі крізь пальмове гілля видно зірки. Інтер’єр залежить від смаків вибору митця» (В.</w:t>
      </w:r>
      <w:r w:rsidRPr="0069235B">
        <w:rPr>
          <w:sz w:val="28"/>
          <w:szCs w:val="28"/>
          <w:lang w:val="en-US"/>
        </w:rPr>
        <w:t> </w:t>
      </w:r>
      <w:r w:rsidRPr="0069235B">
        <w:rPr>
          <w:sz w:val="28"/>
          <w:szCs w:val="28"/>
        </w:rPr>
        <w:t>Теннессі «Солодкоголоса птаха юності» [</w:t>
      </w:r>
      <w:r w:rsidR="00302C42" w:rsidRPr="0069235B">
        <w:rPr>
          <w:sz w:val="28"/>
          <w:szCs w:val="28"/>
        </w:rPr>
        <w:t>25</w:t>
      </w:r>
      <w:r w:rsidRPr="0069235B">
        <w:rPr>
          <w:sz w:val="28"/>
          <w:szCs w:val="28"/>
        </w:rPr>
        <w:t>]).</w:t>
      </w:r>
    </w:p>
    <w:p w14:paraId="46C36DFC" w14:textId="42167422" w:rsidR="002912C4" w:rsidRPr="0069235B" w:rsidRDefault="0037767F"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bookmarkStart w:id="1" w:name="_Hlk527394917"/>
      <w:r w:rsidRPr="0069235B">
        <w:rPr>
          <w:sz w:val="28"/>
          <w:szCs w:val="28"/>
        </w:rPr>
        <w:t xml:space="preserve">Окремі драматурги у вступних ремарках акцентують увагу на </w:t>
      </w:r>
      <w:r w:rsidR="002912C4" w:rsidRPr="0069235B">
        <w:rPr>
          <w:sz w:val="28"/>
          <w:szCs w:val="28"/>
        </w:rPr>
        <w:t>вбранні персонажів, сценічно-візуальн</w:t>
      </w:r>
      <w:r w:rsidRPr="0069235B">
        <w:rPr>
          <w:sz w:val="28"/>
          <w:szCs w:val="28"/>
        </w:rPr>
        <w:t>их</w:t>
      </w:r>
      <w:r w:rsidR="002912C4" w:rsidRPr="0069235B">
        <w:rPr>
          <w:sz w:val="28"/>
          <w:szCs w:val="28"/>
        </w:rPr>
        <w:t xml:space="preserve"> декораці</w:t>
      </w:r>
      <w:bookmarkEnd w:id="1"/>
      <w:r w:rsidRPr="0069235B">
        <w:rPr>
          <w:sz w:val="28"/>
          <w:szCs w:val="28"/>
        </w:rPr>
        <w:t>ях</w:t>
      </w:r>
      <w:r w:rsidR="002912C4" w:rsidRPr="0069235B">
        <w:rPr>
          <w:sz w:val="28"/>
          <w:szCs w:val="28"/>
        </w:rPr>
        <w:t xml:space="preserve">, деталей, з яких розпочинається дія п’єси: </w:t>
      </w:r>
    </w:p>
    <w:p w14:paraId="525F2C6B" w14:textId="77777777"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i/>
          <w:sz w:val="28"/>
          <w:szCs w:val="28"/>
        </w:rPr>
      </w:pPr>
      <w:r w:rsidRPr="0069235B">
        <w:rPr>
          <w:b/>
          <w:sz w:val="28"/>
          <w:szCs w:val="28"/>
        </w:rPr>
        <w:t>«</w:t>
      </w:r>
      <w:r w:rsidRPr="0069235B">
        <w:rPr>
          <w:b/>
          <w:i/>
          <w:sz w:val="28"/>
          <w:szCs w:val="28"/>
        </w:rPr>
        <w:t>Костюми</w:t>
      </w:r>
      <w:r w:rsidRPr="0069235B">
        <w:rPr>
          <w:i/>
          <w:sz w:val="28"/>
          <w:szCs w:val="28"/>
        </w:rPr>
        <w:t xml:space="preserve">: Вона і Він прибули на місце дії довгим шляхом на автомобілі, у спеку, відповідно до цього й одягнуті. Вона – у брюках і </w:t>
      </w:r>
      <w:proofErr w:type="spellStart"/>
      <w:r w:rsidRPr="0069235B">
        <w:rPr>
          <w:i/>
          <w:sz w:val="28"/>
          <w:szCs w:val="28"/>
        </w:rPr>
        <w:t>хлопковій</w:t>
      </w:r>
      <w:proofErr w:type="spellEnd"/>
      <w:r w:rsidRPr="0069235B">
        <w:rPr>
          <w:i/>
          <w:sz w:val="28"/>
          <w:szCs w:val="28"/>
        </w:rPr>
        <w:t xml:space="preserve"> сорочці. Він – приблизно у такому ж вигляді.</w:t>
      </w:r>
    </w:p>
    <w:p w14:paraId="06055426" w14:textId="3930264B"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b/>
          <w:i/>
          <w:sz w:val="28"/>
          <w:szCs w:val="28"/>
        </w:rPr>
        <w:t>Сцена</w:t>
      </w:r>
      <w:r w:rsidRPr="0069235B">
        <w:rPr>
          <w:i/>
          <w:sz w:val="28"/>
          <w:szCs w:val="28"/>
        </w:rPr>
        <w:t xml:space="preserve">: Кімната, яка колись була одним із </w:t>
      </w:r>
      <w:r w:rsidR="00EA54C7" w:rsidRPr="0069235B">
        <w:rPr>
          <w:i/>
          <w:sz w:val="28"/>
          <w:szCs w:val="28"/>
        </w:rPr>
        <w:t>приміщень</w:t>
      </w:r>
      <w:r w:rsidRPr="0069235B">
        <w:rPr>
          <w:i/>
          <w:sz w:val="28"/>
          <w:szCs w:val="28"/>
        </w:rPr>
        <w:t xml:space="preserve"> монастиря, тепер – номер у готелі. В глибині – велика подружня спальня під балдахіном, з порт</w:t>
      </w:r>
      <w:r w:rsidRPr="0069235B">
        <w:rPr>
          <w:i/>
          <w:sz w:val="28"/>
          <w:szCs w:val="28"/>
          <w:lang w:val="ru-RU"/>
        </w:rPr>
        <w:t>’</w:t>
      </w:r>
      <w:proofErr w:type="spellStart"/>
      <w:r w:rsidRPr="0069235B">
        <w:rPr>
          <w:i/>
          <w:sz w:val="28"/>
          <w:szCs w:val="28"/>
        </w:rPr>
        <w:t>єрами</w:t>
      </w:r>
      <w:proofErr w:type="spellEnd"/>
      <w:r w:rsidRPr="0069235B">
        <w:rPr>
          <w:i/>
          <w:sz w:val="28"/>
          <w:szCs w:val="28"/>
        </w:rPr>
        <w:t>… Уявна ванна кімната розміщена за другою лівою кулісою, уявний вхід – за другою правою. Усі визначення «лівий бік», «правий бік» – з погляду глядача. /…/ На балконі стоять низький округлий стіл і два плетених стільці, які повернуті передньою частиною до глядачів. Час дії – пізня весна. Погода сонячна і спекотна. Час – початок вечору</w:t>
      </w:r>
      <w:r w:rsidRPr="0069235B">
        <w:rPr>
          <w:sz w:val="28"/>
          <w:szCs w:val="28"/>
        </w:rPr>
        <w:t>» (С.</w:t>
      </w:r>
      <w:r w:rsidRPr="0069235B">
        <w:rPr>
          <w:sz w:val="28"/>
          <w:szCs w:val="28"/>
          <w:lang w:val="en-US"/>
        </w:rPr>
        <w:t> </w:t>
      </w:r>
      <w:proofErr w:type="spellStart"/>
      <w:r w:rsidRPr="0069235B">
        <w:rPr>
          <w:sz w:val="28"/>
          <w:szCs w:val="28"/>
        </w:rPr>
        <w:t>Мрожек</w:t>
      </w:r>
      <w:proofErr w:type="spellEnd"/>
      <w:r w:rsidRPr="0069235B">
        <w:rPr>
          <w:sz w:val="28"/>
          <w:szCs w:val="28"/>
        </w:rPr>
        <w:t xml:space="preserve"> «Портрет» [</w:t>
      </w:r>
      <w:r w:rsidR="00302C42" w:rsidRPr="0069235B">
        <w:rPr>
          <w:sz w:val="28"/>
          <w:szCs w:val="28"/>
          <w:lang w:val="ru-RU"/>
        </w:rPr>
        <w:t>14</w:t>
      </w:r>
      <w:r w:rsidRPr="0069235B">
        <w:rPr>
          <w:sz w:val="28"/>
          <w:szCs w:val="28"/>
        </w:rPr>
        <w:t>])</w:t>
      </w:r>
      <w:r w:rsidR="00C96C2B" w:rsidRPr="0069235B">
        <w:rPr>
          <w:sz w:val="28"/>
          <w:szCs w:val="28"/>
        </w:rPr>
        <w:t>.</w:t>
      </w:r>
    </w:p>
    <w:p w14:paraId="0AE370C0" w14:textId="1A12E35D"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У частині п</w:t>
      </w:r>
      <w:r w:rsidRPr="0069235B">
        <w:rPr>
          <w:sz w:val="28"/>
          <w:szCs w:val="28"/>
          <w:lang w:val="ru-RU"/>
        </w:rPr>
        <w:t>’</w:t>
      </w:r>
      <w:proofErr w:type="spellStart"/>
      <w:r w:rsidRPr="0069235B">
        <w:rPr>
          <w:sz w:val="28"/>
          <w:szCs w:val="28"/>
        </w:rPr>
        <w:t>єс</w:t>
      </w:r>
      <w:proofErr w:type="spellEnd"/>
      <w:r w:rsidRPr="0069235B">
        <w:rPr>
          <w:sz w:val="28"/>
          <w:szCs w:val="28"/>
        </w:rPr>
        <w:t xml:space="preserve">, написаних, передусім, сучасними драматургами, вступна ремарка може вбирати </w:t>
      </w:r>
      <w:r w:rsidR="00EA54C7" w:rsidRPr="0069235B">
        <w:rPr>
          <w:sz w:val="28"/>
          <w:szCs w:val="28"/>
        </w:rPr>
        <w:t>в</w:t>
      </w:r>
      <w:r w:rsidRPr="0069235B">
        <w:rPr>
          <w:sz w:val="28"/>
          <w:szCs w:val="28"/>
        </w:rPr>
        <w:t xml:space="preserve"> себе вказівки не на часово-просторові обставини дії чи її </w:t>
      </w:r>
      <w:proofErr w:type="spellStart"/>
      <w:r w:rsidRPr="0069235B">
        <w:rPr>
          <w:sz w:val="28"/>
          <w:szCs w:val="28"/>
        </w:rPr>
        <w:t>декораційно</w:t>
      </w:r>
      <w:proofErr w:type="spellEnd"/>
      <w:r w:rsidRPr="0069235B">
        <w:rPr>
          <w:sz w:val="28"/>
          <w:szCs w:val="28"/>
        </w:rPr>
        <w:t>-предметне оформлення, а на певні, наголошувані автором, змістові аспекти твору на кшталт: «</w:t>
      </w:r>
      <w:proofErr w:type="spellStart"/>
      <w:r w:rsidRPr="0069235B">
        <w:rPr>
          <w:i/>
          <w:sz w:val="28"/>
          <w:szCs w:val="28"/>
        </w:rPr>
        <w:t>Моноп</w:t>
      </w:r>
      <w:proofErr w:type="spellEnd"/>
      <w:r w:rsidRPr="0069235B">
        <w:rPr>
          <w:i/>
          <w:sz w:val="28"/>
          <w:szCs w:val="28"/>
          <w:lang w:val="ru-RU"/>
        </w:rPr>
        <w:t>’</w:t>
      </w:r>
      <w:proofErr w:type="spellStart"/>
      <w:r w:rsidRPr="0069235B">
        <w:rPr>
          <w:i/>
          <w:sz w:val="28"/>
          <w:szCs w:val="28"/>
        </w:rPr>
        <w:t>єса</w:t>
      </w:r>
      <w:proofErr w:type="spellEnd"/>
      <w:r w:rsidRPr="0069235B">
        <w:rPr>
          <w:i/>
          <w:sz w:val="28"/>
          <w:szCs w:val="28"/>
        </w:rPr>
        <w:t xml:space="preserve"> на три складові людини, призначається для втілення не на сцені, а в житті</w:t>
      </w:r>
      <w:r w:rsidRPr="0069235B">
        <w:rPr>
          <w:sz w:val="28"/>
          <w:szCs w:val="28"/>
        </w:rPr>
        <w:t>» (Ю.</w:t>
      </w:r>
      <w:r w:rsidRPr="0069235B">
        <w:rPr>
          <w:sz w:val="28"/>
          <w:szCs w:val="28"/>
          <w:lang w:val="ru-RU"/>
        </w:rPr>
        <w:t> </w:t>
      </w:r>
      <w:proofErr w:type="spellStart"/>
      <w:r w:rsidRPr="0069235B">
        <w:rPr>
          <w:sz w:val="28"/>
          <w:szCs w:val="28"/>
        </w:rPr>
        <w:t>Паскар</w:t>
      </w:r>
      <w:proofErr w:type="spellEnd"/>
      <w:r w:rsidRPr="0069235B">
        <w:rPr>
          <w:sz w:val="28"/>
          <w:szCs w:val="28"/>
        </w:rPr>
        <w:t xml:space="preserve"> </w:t>
      </w:r>
      <w:r w:rsidR="00EA54C7" w:rsidRPr="0069235B">
        <w:rPr>
          <w:sz w:val="28"/>
          <w:szCs w:val="28"/>
        </w:rPr>
        <w:t>«</w:t>
      </w:r>
      <w:r w:rsidRPr="0069235B">
        <w:rPr>
          <w:sz w:val="28"/>
          <w:szCs w:val="28"/>
        </w:rPr>
        <w:t>Людина</w:t>
      </w:r>
      <w:r w:rsidR="00EA54C7" w:rsidRPr="0069235B">
        <w:rPr>
          <w:sz w:val="28"/>
          <w:szCs w:val="28"/>
        </w:rPr>
        <w:t>»</w:t>
      </w:r>
      <w:r w:rsidRPr="0069235B">
        <w:rPr>
          <w:sz w:val="28"/>
          <w:szCs w:val="28"/>
        </w:rPr>
        <w:t xml:space="preserve"> [</w:t>
      </w:r>
      <w:r w:rsidR="00302C42" w:rsidRPr="0069235B">
        <w:rPr>
          <w:sz w:val="28"/>
          <w:szCs w:val="28"/>
          <w:lang w:val="ru-RU"/>
        </w:rPr>
        <w:t>17</w:t>
      </w:r>
      <w:r w:rsidRPr="0069235B">
        <w:rPr>
          <w:sz w:val="28"/>
          <w:szCs w:val="28"/>
        </w:rPr>
        <w:t>])</w:t>
      </w:r>
      <w:r w:rsidR="001D5E5E" w:rsidRPr="0069235B">
        <w:rPr>
          <w:sz w:val="28"/>
          <w:szCs w:val="28"/>
        </w:rPr>
        <w:t>.</w:t>
      </w:r>
    </w:p>
    <w:p w14:paraId="526939DC" w14:textId="5133613C" w:rsidR="002912C4" w:rsidRPr="0069235B" w:rsidRDefault="002912C4"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Непоодинокими в театральній практиці є й драматургічні твори, у яких вступні ремарки повністю відсутні: П. </w:t>
      </w:r>
      <w:proofErr w:type="spellStart"/>
      <w:r w:rsidRPr="0069235B">
        <w:rPr>
          <w:sz w:val="28"/>
          <w:szCs w:val="28"/>
        </w:rPr>
        <w:t>Демирський</w:t>
      </w:r>
      <w:proofErr w:type="spellEnd"/>
      <w:r w:rsidRPr="0069235B">
        <w:rPr>
          <w:sz w:val="28"/>
          <w:szCs w:val="28"/>
        </w:rPr>
        <w:t xml:space="preserve"> «Не дивуйся, коли </w:t>
      </w:r>
      <w:r w:rsidR="00EA54C7" w:rsidRPr="0069235B">
        <w:rPr>
          <w:sz w:val="28"/>
          <w:szCs w:val="28"/>
        </w:rPr>
        <w:t>прийдуть</w:t>
      </w:r>
      <w:r w:rsidRPr="0069235B">
        <w:rPr>
          <w:sz w:val="28"/>
          <w:szCs w:val="28"/>
        </w:rPr>
        <w:t xml:space="preserve"> підпалювати двій дім» [</w:t>
      </w:r>
      <w:r w:rsidR="00CE0B9E" w:rsidRPr="0069235B">
        <w:rPr>
          <w:sz w:val="28"/>
          <w:szCs w:val="28"/>
          <w:lang w:val="ru-RU"/>
        </w:rPr>
        <w:t>2</w:t>
      </w:r>
      <w:r w:rsidRPr="0069235B">
        <w:rPr>
          <w:sz w:val="28"/>
          <w:szCs w:val="28"/>
        </w:rPr>
        <w:t>, с. 219–289]).</w:t>
      </w:r>
    </w:p>
    <w:p w14:paraId="17681C02" w14:textId="2D64F97F" w:rsidR="005C7E33" w:rsidRPr="0069235B" w:rsidRDefault="005C7E33"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 xml:space="preserve">Отже, як ми побачили із наведених вище прикладів, функції вступної ремарки не обмежуються вказівкою на часові та просторові обставини сюжетної дії. В окремих випадках вступна ремарка може стосуватися й обставин відтворюваної в п’єсі сюжетної дії або характеристики персонажів, які беруть у ній участь. Сюжетна вступна ремарка виконує функції поінформування глядачів </w:t>
      </w:r>
      <w:r w:rsidRPr="0069235B">
        <w:rPr>
          <w:sz w:val="28"/>
          <w:szCs w:val="28"/>
        </w:rPr>
        <w:lastRenderedPageBreak/>
        <w:t xml:space="preserve">/ читачів про </w:t>
      </w:r>
      <w:proofErr w:type="spellStart"/>
      <w:r w:rsidRPr="0069235B">
        <w:rPr>
          <w:sz w:val="28"/>
          <w:szCs w:val="28"/>
        </w:rPr>
        <w:t>фабульно</w:t>
      </w:r>
      <w:proofErr w:type="spellEnd"/>
      <w:r w:rsidRPr="0069235B">
        <w:rPr>
          <w:sz w:val="28"/>
          <w:szCs w:val="28"/>
        </w:rPr>
        <w:t>-конфліктний ракурс, у якому висвітлюватимуться події п’єси.</w:t>
      </w:r>
    </w:p>
    <w:p w14:paraId="7F7CC8C9" w14:textId="42FD3193" w:rsidR="00574B43" w:rsidRPr="0069235B" w:rsidRDefault="00574B43"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69235B">
        <w:rPr>
          <w:sz w:val="28"/>
          <w:szCs w:val="28"/>
        </w:rPr>
        <w:t xml:space="preserve">Загалом проблема співвідношення вступної ремарки з </w:t>
      </w:r>
      <w:proofErr w:type="spellStart"/>
      <w:r w:rsidRPr="0069235B">
        <w:rPr>
          <w:sz w:val="28"/>
          <w:szCs w:val="28"/>
        </w:rPr>
        <w:t>репліковим</w:t>
      </w:r>
      <w:proofErr w:type="spellEnd"/>
      <w:r w:rsidRPr="0069235B">
        <w:rPr>
          <w:sz w:val="28"/>
          <w:szCs w:val="28"/>
        </w:rPr>
        <w:t xml:space="preserve"> текстом та її сценічного втілення театральним режисером усе ще залишається відкритою і потребує подальших досліджень.</w:t>
      </w:r>
    </w:p>
    <w:p w14:paraId="0663BEE1" w14:textId="3B9E757C" w:rsidR="00036F13" w:rsidRPr="0069235B" w:rsidRDefault="00036F13"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p>
    <w:p w14:paraId="490DF548" w14:textId="20CA28C1" w:rsidR="00036F13" w:rsidRPr="0069235B" w:rsidRDefault="00036F13" w:rsidP="009E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sz w:val="28"/>
          <w:szCs w:val="28"/>
        </w:rPr>
      </w:pPr>
      <w:bookmarkStart w:id="2" w:name="_Hlk527471357"/>
      <w:bookmarkStart w:id="3" w:name="_Hlk527470377"/>
      <w:r w:rsidRPr="0069235B">
        <w:rPr>
          <w:b/>
          <w:sz w:val="28"/>
          <w:szCs w:val="28"/>
        </w:rPr>
        <w:t>СПИСОК ВИКОРИСТАНИХ ДЖЕРЕЛ</w:t>
      </w:r>
    </w:p>
    <w:p w14:paraId="1C35BA08" w14:textId="77777777" w:rsidR="0009215A" w:rsidRPr="0069235B" w:rsidRDefault="0009215A" w:rsidP="009E5975">
      <w:pPr>
        <w:numPr>
          <w:ilvl w:val="0"/>
          <w:numId w:val="2"/>
        </w:numPr>
        <w:ind w:left="426" w:firstLine="426"/>
        <w:jc w:val="both"/>
        <w:rPr>
          <w:sz w:val="28"/>
          <w:szCs w:val="28"/>
          <w:lang w:val="ru-RU"/>
        </w:rPr>
      </w:pPr>
      <w:r w:rsidRPr="0069235B">
        <w:rPr>
          <w:sz w:val="28"/>
          <w:szCs w:val="28"/>
          <w:lang w:val="ru-RU"/>
        </w:rPr>
        <w:t>Антология современной британской драматургии – М.: Новое литературное обозрение, 2008 – 768 с.</w:t>
      </w:r>
    </w:p>
    <w:p w14:paraId="542E7349" w14:textId="77777777" w:rsidR="0009215A" w:rsidRPr="0069235B" w:rsidRDefault="0009215A" w:rsidP="009E5975">
      <w:pPr>
        <w:numPr>
          <w:ilvl w:val="0"/>
          <w:numId w:val="2"/>
        </w:numPr>
        <w:ind w:left="426" w:firstLine="426"/>
        <w:jc w:val="both"/>
        <w:rPr>
          <w:sz w:val="28"/>
          <w:szCs w:val="28"/>
          <w:lang w:val="ru-RU"/>
        </w:rPr>
      </w:pPr>
      <w:r w:rsidRPr="0069235B">
        <w:rPr>
          <w:sz w:val="28"/>
          <w:szCs w:val="28"/>
          <w:lang w:val="ru-RU"/>
        </w:rPr>
        <w:t>Антология современной польской драматургии. – М.: Новое литературное обозрение, 2010. – 772 с.</w:t>
      </w:r>
    </w:p>
    <w:p w14:paraId="1509A212" w14:textId="77777777" w:rsidR="0009215A" w:rsidRPr="0069235B" w:rsidRDefault="0009215A" w:rsidP="009E5975">
      <w:pPr>
        <w:numPr>
          <w:ilvl w:val="0"/>
          <w:numId w:val="2"/>
        </w:numPr>
        <w:ind w:left="426" w:firstLine="426"/>
        <w:jc w:val="both"/>
        <w:rPr>
          <w:sz w:val="28"/>
          <w:szCs w:val="28"/>
        </w:rPr>
      </w:pPr>
      <w:r w:rsidRPr="0069235B">
        <w:rPr>
          <w:sz w:val="28"/>
          <w:szCs w:val="28"/>
        </w:rPr>
        <w:t>Брехт</w:t>
      </w:r>
      <w:r w:rsidRPr="0069235B">
        <w:rPr>
          <w:sz w:val="28"/>
          <w:szCs w:val="28"/>
          <w:lang w:val="ru-RU"/>
        </w:rPr>
        <w:t xml:space="preserve"> Б.</w:t>
      </w:r>
      <w:r w:rsidRPr="0069235B">
        <w:rPr>
          <w:sz w:val="28"/>
          <w:szCs w:val="28"/>
        </w:rPr>
        <w:t xml:space="preserve"> </w:t>
      </w:r>
      <w:proofErr w:type="spellStart"/>
      <w:r w:rsidRPr="0069235B">
        <w:rPr>
          <w:sz w:val="28"/>
          <w:szCs w:val="28"/>
        </w:rPr>
        <w:t>Карʼєра</w:t>
      </w:r>
      <w:proofErr w:type="spellEnd"/>
      <w:r w:rsidRPr="0069235B">
        <w:rPr>
          <w:sz w:val="28"/>
          <w:szCs w:val="28"/>
        </w:rPr>
        <w:t xml:space="preserve"> </w:t>
      </w:r>
      <w:proofErr w:type="spellStart"/>
      <w:r w:rsidRPr="0069235B">
        <w:rPr>
          <w:sz w:val="28"/>
          <w:szCs w:val="28"/>
        </w:rPr>
        <w:t>Уї</w:t>
      </w:r>
      <w:proofErr w:type="spellEnd"/>
      <w:r w:rsidRPr="0069235B">
        <w:rPr>
          <w:sz w:val="28"/>
          <w:szCs w:val="28"/>
        </w:rPr>
        <w:t>, яку можна було спинити / Бертольд Брехт. – К.: Дніпро, 1978. – 189 с.</w:t>
      </w:r>
    </w:p>
    <w:p w14:paraId="2D9B4B41" w14:textId="77777777" w:rsidR="0009215A" w:rsidRPr="0069235B" w:rsidRDefault="0009215A" w:rsidP="009E5975">
      <w:pPr>
        <w:pStyle w:val="a4"/>
        <w:numPr>
          <w:ilvl w:val="0"/>
          <w:numId w:val="2"/>
        </w:numPr>
        <w:ind w:left="426" w:firstLine="426"/>
        <w:jc w:val="both"/>
        <w:rPr>
          <w:sz w:val="28"/>
          <w:szCs w:val="28"/>
          <w:lang w:val="ru-RU"/>
        </w:rPr>
      </w:pPr>
      <w:r w:rsidRPr="0069235B">
        <w:rPr>
          <w:sz w:val="28"/>
          <w:szCs w:val="28"/>
          <w:lang w:val="ru-RU"/>
        </w:rPr>
        <w:t xml:space="preserve">Булгаков М. Собрание сочинений в 5-ти т.  – Т. 3. – Пьесы / Михаил Булгаков. – М.: Художественная литература, 1992. – 703 с. </w:t>
      </w:r>
    </w:p>
    <w:p w14:paraId="39A2D7BA" w14:textId="77777777" w:rsidR="0009215A" w:rsidRPr="0069235B" w:rsidRDefault="0009215A" w:rsidP="009E5975">
      <w:pPr>
        <w:widowControl w:val="0"/>
        <w:numPr>
          <w:ilvl w:val="0"/>
          <w:numId w:val="2"/>
        </w:numPr>
        <w:autoSpaceDE w:val="0"/>
        <w:autoSpaceDN w:val="0"/>
        <w:adjustRightInd w:val="0"/>
        <w:ind w:left="426" w:firstLine="426"/>
        <w:jc w:val="both"/>
        <w:rPr>
          <w:sz w:val="28"/>
          <w:szCs w:val="28"/>
          <w:lang w:val="ru-RU"/>
        </w:rPr>
      </w:pPr>
      <w:r w:rsidRPr="0069235B">
        <w:rPr>
          <w:sz w:val="28"/>
          <w:szCs w:val="28"/>
          <w:lang w:val="ru-RU"/>
        </w:rPr>
        <w:t xml:space="preserve">Владимиров С. В. Действие в драме. 2-е изд., доп. / Сергей Владимирович Владимиров. –  СПб.: Издательство </w:t>
      </w:r>
      <w:proofErr w:type="spellStart"/>
      <w:r w:rsidRPr="0069235B">
        <w:rPr>
          <w:sz w:val="28"/>
          <w:szCs w:val="28"/>
          <w:lang w:val="ru-RU"/>
        </w:rPr>
        <w:t>СПбГАТИ</w:t>
      </w:r>
      <w:proofErr w:type="spellEnd"/>
      <w:r w:rsidRPr="0069235B">
        <w:rPr>
          <w:sz w:val="28"/>
          <w:szCs w:val="28"/>
          <w:lang w:val="ru-RU"/>
        </w:rPr>
        <w:t>, 2007.  – 192 с.</w:t>
      </w:r>
    </w:p>
    <w:p w14:paraId="373ACF9D"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Войтышко</w:t>
      </w:r>
      <w:proofErr w:type="spellEnd"/>
      <w:r w:rsidRPr="0069235B">
        <w:rPr>
          <w:sz w:val="28"/>
          <w:szCs w:val="28"/>
          <w:lang w:val="ru-RU"/>
        </w:rPr>
        <w:t xml:space="preserve"> М. Семирамида [</w:t>
      </w:r>
      <w:proofErr w:type="spellStart"/>
      <w:r w:rsidRPr="0069235B">
        <w:rPr>
          <w:sz w:val="28"/>
          <w:szCs w:val="28"/>
          <w:lang w:val="ru-RU"/>
        </w:rPr>
        <w:t>Електронний</w:t>
      </w:r>
      <w:proofErr w:type="spellEnd"/>
      <w:r w:rsidRPr="0069235B">
        <w:rPr>
          <w:sz w:val="28"/>
          <w:szCs w:val="28"/>
          <w:lang w:val="ru-RU"/>
        </w:rPr>
        <w:t xml:space="preserve"> ресурс] </w:t>
      </w:r>
      <w:r w:rsidRPr="0069235B">
        <w:rPr>
          <w:iCs/>
          <w:sz w:val="28"/>
          <w:szCs w:val="28"/>
          <w:lang w:val="ru-RU"/>
        </w:rPr>
        <w:t xml:space="preserve">/ </w:t>
      </w:r>
      <w:proofErr w:type="spellStart"/>
      <w:r w:rsidRPr="0069235B">
        <w:rPr>
          <w:iCs/>
          <w:sz w:val="28"/>
          <w:szCs w:val="28"/>
          <w:lang w:val="ru-RU"/>
        </w:rPr>
        <w:t>Мацей</w:t>
      </w:r>
      <w:proofErr w:type="spellEnd"/>
      <w:r w:rsidRPr="0069235B">
        <w:rPr>
          <w:iCs/>
          <w:sz w:val="28"/>
          <w:szCs w:val="28"/>
          <w:lang w:val="ru-RU"/>
        </w:rPr>
        <w:t xml:space="preserve"> </w:t>
      </w:r>
      <w:proofErr w:type="spellStart"/>
      <w:r w:rsidRPr="0069235B">
        <w:rPr>
          <w:iCs/>
          <w:sz w:val="28"/>
          <w:szCs w:val="28"/>
          <w:lang w:val="ru-RU"/>
        </w:rPr>
        <w:t>Войтышко</w:t>
      </w:r>
      <w:proofErr w:type="spellEnd"/>
      <w:r w:rsidRPr="0069235B">
        <w:rPr>
          <w:iCs/>
          <w:sz w:val="28"/>
          <w:szCs w:val="28"/>
          <w:lang w:val="ru-RU"/>
        </w:rPr>
        <w:t xml:space="preserve">. – Режим доступу </w:t>
      </w:r>
      <w:proofErr w:type="gramStart"/>
      <w:r w:rsidRPr="0069235B">
        <w:rPr>
          <w:iCs/>
          <w:sz w:val="28"/>
          <w:szCs w:val="28"/>
          <w:lang w:val="ru-RU"/>
        </w:rPr>
        <w:t>до ресурсу</w:t>
      </w:r>
      <w:proofErr w:type="gramEnd"/>
      <w:r w:rsidRPr="0069235B">
        <w:rPr>
          <w:iCs/>
          <w:sz w:val="28"/>
          <w:szCs w:val="28"/>
          <w:lang w:val="ru-RU"/>
        </w:rPr>
        <w:t>:</w:t>
      </w:r>
      <w:r w:rsidRPr="0069235B">
        <w:rPr>
          <w:sz w:val="28"/>
          <w:szCs w:val="28"/>
          <w:lang w:val="ru-RU"/>
        </w:rPr>
        <w:t xml:space="preserve"> // http://lib.ru/PXESY/WOJTYSHKO/med.txt_with-big-pictures.html</w:t>
      </w:r>
    </w:p>
    <w:p w14:paraId="663B9A17" w14:textId="77777777" w:rsidR="0009215A" w:rsidRPr="0069235B" w:rsidRDefault="0009215A" w:rsidP="009E5975">
      <w:pPr>
        <w:numPr>
          <w:ilvl w:val="0"/>
          <w:numId w:val="2"/>
        </w:numPr>
        <w:ind w:left="426" w:firstLine="426"/>
        <w:jc w:val="both"/>
        <w:rPr>
          <w:sz w:val="28"/>
          <w:szCs w:val="28"/>
          <w:lang w:val="ru-RU"/>
        </w:rPr>
      </w:pPr>
      <w:r w:rsidRPr="0069235B">
        <w:rPr>
          <w:sz w:val="28"/>
          <w:szCs w:val="28"/>
          <w:lang w:val="ru-RU"/>
        </w:rPr>
        <w:t>Кальдерон П. Драмы. Книга первая / Педро Кальдерон. – М.: Наука, 1989. – 864 с.</w:t>
      </w:r>
    </w:p>
    <w:p w14:paraId="17935F51"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Конгрив</w:t>
      </w:r>
      <w:proofErr w:type="spellEnd"/>
      <w:r w:rsidRPr="0069235B">
        <w:rPr>
          <w:sz w:val="28"/>
          <w:szCs w:val="28"/>
          <w:lang w:val="ru-RU"/>
        </w:rPr>
        <w:t xml:space="preserve"> У. Комедии / Уильям </w:t>
      </w:r>
      <w:proofErr w:type="spellStart"/>
      <w:r w:rsidRPr="0069235B">
        <w:rPr>
          <w:sz w:val="28"/>
          <w:szCs w:val="28"/>
          <w:lang w:val="ru-RU"/>
        </w:rPr>
        <w:t>Конгрив</w:t>
      </w:r>
      <w:proofErr w:type="spellEnd"/>
      <w:r w:rsidRPr="0069235B">
        <w:rPr>
          <w:sz w:val="28"/>
          <w:szCs w:val="28"/>
          <w:lang w:val="ru-RU"/>
        </w:rPr>
        <w:t>. – М.: Наука, 1977 – 359 с.</w:t>
      </w:r>
    </w:p>
    <w:p w14:paraId="0BBC5CAD" w14:textId="77777777" w:rsidR="0009215A" w:rsidRPr="0069235B" w:rsidRDefault="0009215A" w:rsidP="009E5975">
      <w:pPr>
        <w:numPr>
          <w:ilvl w:val="0"/>
          <w:numId w:val="2"/>
        </w:numPr>
        <w:ind w:left="426" w:firstLine="426"/>
        <w:jc w:val="both"/>
        <w:rPr>
          <w:sz w:val="28"/>
          <w:szCs w:val="28"/>
          <w:lang w:val="ru-RU"/>
        </w:rPr>
      </w:pPr>
      <w:r w:rsidRPr="0069235B">
        <w:rPr>
          <w:sz w:val="28"/>
          <w:szCs w:val="28"/>
          <w:lang w:val="ru-RU"/>
        </w:rPr>
        <w:t xml:space="preserve">Кочерга І. </w:t>
      </w:r>
      <w:proofErr w:type="spellStart"/>
      <w:r w:rsidRPr="0069235B">
        <w:rPr>
          <w:sz w:val="28"/>
          <w:szCs w:val="28"/>
          <w:lang w:val="ru-RU"/>
        </w:rPr>
        <w:t>Драматичні</w:t>
      </w:r>
      <w:proofErr w:type="spellEnd"/>
      <w:r w:rsidRPr="0069235B">
        <w:rPr>
          <w:sz w:val="28"/>
          <w:szCs w:val="28"/>
          <w:lang w:val="ru-RU"/>
        </w:rPr>
        <w:t xml:space="preserve"> твори / </w:t>
      </w:r>
      <w:proofErr w:type="spellStart"/>
      <w:r w:rsidRPr="0069235B">
        <w:rPr>
          <w:sz w:val="28"/>
          <w:szCs w:val="28"/>
          <w:lang w:val="ru-RU"/>
        </w:rPr>
        <w:t>Іван</w:t>
      </w:r>
      <w:proofErr w:type="spellEnd"/>
      <w:r w:rsidRPr="0069235B">
        <w:rPr>
          <w:sz w:val="28"/>
          <w:szCs w:val="28"/>
          <w:lang w:val="ru-RU"/>
        </w:rPr>
        <w:t xml:space="preserve"> Кочерга. – К.: </w:t>
      </w:r>
      <w:proofErr w:type="spellStart"/>
      <w:r w:rsidRPr="0069235B">
        <w:rPr>
          <w:sz w:val="28"/>
          <w:szCs w:val="28"/>
          <w:lang w:val="ru-RU"/>
        </w:rPr>
        <w:t>Наукова</w:t>
      </w:r>
      <w:proofErr w:type="spellEnd"/>
      <w:r w:rsidRPr="0069235B">
        <w:rPr>
          <w:sz w:val="28"/>
          <w:szCs w:val="28"/>
          <w:lang w:val="ru-RU"/>
        </w:rPr>
        <w:t xml:space="preserve"> думка, 1989. – 736 с.</w:t>
      </w:r>
    </w:p>
    <w:p w14:paraId="543C1FCE" w14:textId="77777777" w:rsidR="0009215A" w:rsidRPr="0069235B" w:rsidRDefault="0009215A" w:rsidP="009E5975">
      <w:pPr>
        <w:numPr>
          <w:ilvl w:val="0"/>
          <w:numId w:val="2"/>
        </w:numPr>
        <w:ind w:left="426" w:firstLine="426"/>
        <w:jc w:val="both"/>
        <w:rPr>
          <w:sz w:val="28"/>
          <w:szCs w:val="28"/>
          <w:lang w:val="ru-RU"/>
        </w:rPr>
      </w:pPr>
      <w:r w:rsidRPr="0069235B">
        <w:rPr>
          <w:sz w:val="28"/>
          <w:szCs w:val="28"/>
          <w:lang w:val="ru-RU"/>
        </w:rPr>
        <w:t xml:space="preserve">Лорд </w:t>
      </w:r>
      <w:proofErr w:type="spellStart"/>
      <w:r w:rsidRPr="0069235B">
        <w:rPr>
          <w:sz w:val="28"/>
          <w:szCs w:val="28"/>
          <w:lang w:val="ru-RU"/>
        </w:rPr>
        <w:t>Дансени</w:t>
      </w:r>
      <w:proofErr w:type="spellEnd"/>
      <w:r w:rsidRPr="0069235B">
        <w:rPr>
          <w:sz w:val="28"/>
          <w:szCs w:val="28"/>
          <w:lang w:val="ru-RU"/>
        </w:rPr>
        <w:t xml:space="preserve"> Блистающие врата [</w:t>
      </w:r>
      <w:proofErr w:type="spellStart"/>
      <w:r w:rsidRPr="0069235B">
        <w:rPr>
          <w:sz w:val="28"/>
          <w:szCs w:val="28"/>
          <w:lang w:val="ru-RU"/>
        </w:rPr>
        <w:t>Електронний</w:t>
      </w:r>
      <w:proofErr w:type="spellEnd"/>
      <w:r w:rsidRPr="0069235B">
        <w:rPr>
          <w:sz w:val="28"/>
          <w:szCs w:val="28"/>
          <w:lang w:val="ru-RU"/>
        </w:rPr>
        <w:t xml:space="preserve"> ресурс] </w:t>
      </w:r>
      <w:r w:rsidRPr="0069235B">
        <w:rPr>
          <w:iCs/>
          <w:sz w:val="28"/>
          <w:szCs w:val="28"/>
          <w:lang w:val="ru-RU"/>
        </w:rPr>
        <w:t xml:space="preserve">/ Лорд </w:t>
      </w:r>
      <w:proofErr w:type="spellStart"/>
      <w:r w:rsidRPr="0069235B">
        <w:rPr>
          <w:iCs/>
          <w:sz w:val="28"/>
          <w:szCs w:val="28"/>
          <w:lang w:val="ru-RU"/>
        </w:rPr>
        <w:t>Дансени</w:t>
      </w:r>
      <w:proofErr w:type="spellEnd"/>
      <w:r w:rsidRPr="0069235B">
        <w:rPr>
          <w:iCs/>
          <w:sz w:val="28"/>
          <w:szCs w:val="28"/>
          <w:lang w:val="ru-RU"/>
        </w:rPr>
        <w:t xml:space="preserve">. – Режим доступу </w:t>
      </w:r>
      <w:proofErr w:type="gramStart"/>
      <w:r w:rsidRPr="0069235B">
        <w:rPr>
          <w:iCs/>
          <w:sz w:val="28"/>
          <w:szCs w:val="28"/>
          <w:lang w:val="ru-RU"/>
        </w:rPr>
        <w:t>до ресурсу</w:t>
      </w:r>
      <w:proofErr w:type="gramEnd"/>
      <w:r w:rsidRPr="0069235B">
        <w:rPr>
          <w:iCs/>
          <w:sz w:val="28"/>
          <w:szCs w:val="28"/>
          <w:lang w:val="ru-RU"/>
        </w:rPr>
        <w:t>:</w:t>
      </w:r>
      <w:r w:rsidRPr="0069235B">
        <w:rPr>
          <w:sz w:val="28"/>
          <w:szCs w:val="28"/>
          <w:lang w:val="ru-RU"/>
        </w:rPr>
        <w:t xml:space="preserve"> // http://lib.ru/PXESY/DANCENY/Gate.txt_with-big-pictures.html</w:t>
      </w:r>
    </w:p>
    <w:p w14:paraId="219CFC34" w14:textId="77777777" w:rsidR="0009215A" w:rsidRPr="0069235B" w:rsidRDefault="0009215A" w:rsidP="009E5975">
      <w:pPr>
        <w:pStyle w:val="a4"/>
        <w:numPr>
          <w:ilvl w:val="0"/>
          <w:numId w:val="2"/>
        </w:numPr>
        <w:tabs>
          <w:tab w:val="clear" w:pos="1429"/>
        </w:tabs>
        <w:ind w:left="426" w:firstLine="426"/>
        <w:jc w:val="both"/>
        <w:rPr>
          <w:sz w:val="28"/>
          <w:szCs w:val="28"/>
          <w:lang w:val="ru-RU"/>
        </w:rPr>
      </w:pPr>
      <w:r w:rsidRPr="0069235B">
        <w:rPr>
          <w:sz w:val="28"/>
          <w:szCs w:val="28"/>
          <w:lang w:val="ru-RU"/>
        </w:rPr>
        <w:t>М. Горький. На дне // Горький М. Собрание сочинений в шестнадцати томах. Т XV. М.: Правда, 1979. С. 97–165</w:t>
      </w:r>
    </w:p>
    <w:p w14:paraId="1E840C9E"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Марбер</w:t>
      </w:r>
      <w:proofErr w:type="spellEnd"/>
      <w:r w:rsidRPr="0069235B">
        <w:rPr>
          <w:sz w:val="28"/>
          <w:szCs w:val="28"/>
          <w:lang w:val="ru-RU"/>
        </w:rPr>
        <w:t xml:space="preserve"> П. Ближе [</w:t>
      </w:r>
      <w:proofErr w:type="spellStart"/>
      <w:r w:rsidRPr="0069235B">
        <w:rPr>
          <w:sz w:val="28"/>
          <w:szCs w:val="28"/>
          <w:lang w:val="ru-RU"/>
        </w:rPr>
        <w:t>Електронний</w:t>
      </w:r>
      <w:proofErr w:type="spellEnd"/>
      <w:r w:rsidRPr="0069235B">
        <w:rPr>
          <w:sz w:val="28"/>
          <w:szCs w:val="28"/>
          <w:lang w:val="ru-RU"/>
        </w:rPr>
        <w:t xml:space="preserve"> ресурс] </w:t>
      </w:r>
      <w:r w:rsidRPr="0069235B">
        <w:rPr>
          <w:iCs/>
          <w:sz w:val="28"/>
          <w:szCs w:val="28"/>
          <w:lang w:val="ru-RU"/>
        </w:rPr>
        <w:t xml:space="preserve">/ </w:t>
      </w:r>
      <w:proofErr w:type="spellStart"/>
      <w:r w:rsidRPr="0069235B">
        <w:rPr>
          <w:iCs/>
          <w:sz w:val="28"/>
          <w:szCs w:val="28"/>
          <w:lang w:val="ru-RU"/>
        </w:rPr>
        <w:t>Криспин</w:t>
      </w:r>
      <w:proofErr w:type="spellEnd"/>
      <w:r w:rsidRPr="0069235B">
        <w:rPr>
          <w:iCs/>
          <w:sz w:val="28"/>
          <w:szCs w:val="28"/>
          <w:lang w:val="ru-RU"/>
        </w:rPr>
        <w:t xml:space="preserve"> </w:t>
      </w:r>
      <w:proofErr w:type="spellStart"/>
      <w:r w:rsidRPr="0069235B">
        <w:rPr>
          <w:iCs/>
          <w:sz w:val="28"/>
          <w:szCs w:val="28"/>
          <w:lang w:val="ru-RU"/>
        </w:rPr>
        <w:t>Марбер</w:t>
      </w:r>
      <w:proofErr w:type="spellEnd"/>
      <w:r w:rsidRPr="0069235B">
        <w:rPr>
          <w:iCs/>
          <w:sz w:val="28"/>
          <w:szCs w:val="28"/>
          <w:lang w:val="ru-RU"/>
        </w:rPr>
        <w:t xml:space="preserve">. – Режим доступу до </w:t>
      </w:r>
      <w:proofErr w:type="gramStart"/>
      <w:r w:rsidRPr="0069235B">
        <w:rPr>
          <w:iCs/>
          <w:sz w:val="28"/>
          <w:szCs w:val="28"/>
          <w:lang w:val="ru-RU"/>
        </w:rPr>
        <w:t>ресурсу:</w:t>
      </w:r>
      <w:r w:rsidRPr="0069235B">
        <w:rPr>
          <w:sz w:val="28"/>
          <w:szCs w:val="28"/>
          <w:lang w:val="ru-RU"/>
        </w:rPr>
        <w:t xml:space="preserve">  /</w:t>
      </w:r>
      <w:proofErr w:type="gramEnd"/>
      <w:r w:rsidRPr="0069235B">
        <w:rPr>
          <w:sz w:val="28"/>
          <w:szCs w:val="28"/>
          <w:lang w:val="ru-RU"/>
        </w:rPr>
        <w:t xml:space="preserve">/ </w:t>
      </w:r>
      <w:hyperlink r:id="rId5" w:history="1">
        <w:r w:rsidRPr="0069235B">
          <w:rPr>
            <w:rStyle w:val="a5"/>
            <w:sz w:val="28"/>
            <w:szCs w:val="28"/>
            <w:lang w:val="ru-RU"/>
          </w:rPr>
          <w:t>http://lib.ru/PXESY/MARBER_P/blizhe.txt</w:t>
        </w:r>
      </w:hyperlink>
      <w:r w:rsidRPr="0069235B">
        <w:rPr>
          <w:sz w:val="28"/>
          <w:szCs w:val="28"/>
          <w:lang w:val="ru-RU"/>
        </w:rPr>
        <w:t xml:space="preserve"> </w:t>
      </w:r>
    </w:p>
    <w:p w14:paraId="4AE4C5F1"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Метерлінк</w:t>
      </w:r>
      <w:proofErr w:type="spellEnd"/>
      <w:r w:rsidRPr="0069235B">
        <w:rPr>
          <w:sz w:val="28"/>
          <w:szCs w:val="28"/>
          <w:lang w:val="ru-RU"/>
        </w:rPr>
        <w:t xml:space="preserve"> М. </w:t>
      </w:r>
      <w:proofErr w:type="spellStart"/>
      <w:r w:rsidRPr="0069235B">
        <w:rPr>
          <w:sz w:val="28"/>
          <w:szCs w:val="28"/>
          <w:lang w:val="ru-RU"/>
        </w:rPr>
        <w:t>Блакитний</w:t>
      </w:r>
      <w:proofErr w:type="spellEnd"/>
      <w:r w:rsidRPr="0069235B">
        <w:rPr>
          <w:sz w:val="28"/>
          <w:szCs w:val="28"/>
          <w:lang w:val="ru-RU"/>
        </w:rPr>
        <w:t xml:space="preserve"> птах / </w:t>
      </w:r>
      <w:proofErr w:type="spellStart"/>
      <w:r w:rsidRPr="0069235B">
        <w:rPr>
          <w:sz w:val="28"/>
          <w:szCs w:val="28"/>
          <w:lang w:val="ru-RU"/>
        </w:rPr>
        <w:t>Моріс</w:t>
      </w:r>
      <w:proofErr w:type="spellEnd"/>
      <w:r w:rsidRPr="0069235B">
        <w:rPr>
          <w:sz w:val="28"/>
          <w:szCs w:val="28"/>
          <w:lang w:val="ru-RU"/>
        </w:rPr>
        <w:t xml:space="preserve"> </w:t>
      </w:r>
      <w:proofErr w:type="spellStart"/>
      <w:r w:rsidRPr="0069235B">
        <w:rPr>
          <w:sz w:val="28"/>
          <w:szCs w:val="28"/>
          <w:lang w:val="ru-RU"/>
        </w:rPr>
        <w:t>Метерлінк</w:t>
      </w:r>
      <w:proofErr w:type="spellEnd"/>
      <w:r w:rsidRPr="0069235B">
        <w:rPr>
          <w:sz w:val="28"/>
          <w:szCs w:val="28"/>
          <w:lang w:val="ru-RU"/>
        </w:rPr>
        <w:t xml:space="preserve">. – </w:t>
      </w:r>
      <w:proofErr w:type="spellStart"/>
      <w:r w:rsidRPr="0069235B">
        <w:rPr>
          <w:sz w:val="28"/>
          <w:szCs w:val="28"/>
          <w:lang w:val="ru-RU"/>
        </w:rPr>
        <w:t>Тернопіль</w:t>
      </w:r>
      <w:proofErr w:type="spellEnd"/>
      <w:r w:rsidRPr="0069235B">
        <w:rPr>
          <w:sz w:val="28"/>
          <w:szCs w:val="28"/>
          <w:lang w:val="ru-RU"/>
        </w:rPr>
        <w:t>: Богдан, 2011. – 120 с.</w:t>
      </w:r>
    </w:p>
    <w:p w14:paraId="458A7F66"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Мрожек</w:t>
      </w:r>
      <w:proofErr w:type="spellEnd"/>
      <w:r w:rsidRPr="0069235B">
        <w:rPr>
          <w:sz w:val="28"/>
          <w:szCs w:val="28"/>
          <w:lang w:val="ru-RU"/>
        </w:rPr>
        <w:t xml:space="preserve"> С. Портрет [</w:t>
      </w:r>
      <w:proofErr w:type="spellStart"/>
      <w:r w:rsidRPr="0069235B">
        <w:rPr>
          <w:sz w:val="28"/>
          <w:szCs w:val="28"/>
          <w:lang w:val="ru-RU"/>
        </w:rPr>
        <w:t>Електронний</w:t>
      </w:r>
      <w:proofErr w:type="spellEnd"/>
      <w:r w:rsidRPr="0069235B">
        <w:rPr>
          <w:sz w:val="28"/>
          <w:szCs w:val="28"/>
          <w:lang w:val="ru-RU"/>
        </w:rPr>
        <w:t xml:space="preserve"> ресурс] </w:t>
      </w:r>
      <w:r w:rsidRPr="0069235B">
        <w:rPr>
          <w:iCs/>
          <w:sz w:val="28"/>
          <w:szCs w:val="28"/>
          <w:lang w:val="ru-RU"/>
        </w:rPr>
        <w:t xml:space="preserve">/ </w:t>
      </w:r>
      <w:proofErr w:type="spellStart"/>
      <w:r w:rsidRPr="0069235B">
        <w:rPr>
          <w:iCs/>
          <w:sz w:val="28"/>
          <w:szCs w:val="28"/>
          <w:lang w:val="ru-RU"/>
        </w:rPr>
        <w:t>Славомир</w:t>
      </w:r>
      <w:proofErr w:type="spellEnd"/>
      <w:r w:rsidRPr="0069235B">
        <w:rPr>
          <w:iCs/>
          <w:sz w:val="28"/>
          <w:szCs w:val="28"/>
          <w:lang w:val="ru-RU"/>
        </w:rPr>
        <w:t xml:space="preserve"> </w:t>
      </w:r>
      <w:proofErr w:type="spellStart"/>
      <w:r w:rsidRPr="0069235B">
        <w:rPr>
          <w:iCs/>
          <w:sz w:val="28"/>
          <w:szCs w:val="28"/>
          <w:lang w:val="ru-RU"/>
        </w:rPr>
        <w:t>Мрожек</w:t>
      </w:r>
      <w:proofErr w:type="spellEnd"/>
      <w:r w:rsidRPr="0069235B">
        <w:rPr>
          <w:iCs/>
          <w:sz w:val="28"/>
          <w:szCs w:val="28"/>
          <w:lang w:val="ru-RU"/>
        </w:rPr>
        <w:t xml:space="preserve">. – Режим доступу </w:t>
      </w:r>
      <w:proofErr w:type="gramStart"/>
      <w:r w:rsidRPr="0069235B">
        <w:rPr>
          <w:iCs/>
          <w:sz w:val="28"/>
          <w:szCs w:val="28"/>
          <w:lang w:val="ru-RU"/>
        </w:rPr>
        <w:t>до ресурсу</w:t>
      </w:r>
      <w:proofErr w:type="gramEnd"/>
      <w:r w:rsidRPr="0069235B">
        <w:rPr>
          <w:iCs/>
          <w:sz w:val="28"/>
          <w:szCs w:val="28"/>
          <w:lang w:val="ru-RU"/>
        </w:rPr>
        <w:t>:</w:t>
      </w:r>
      <w:r w:rsidRPr="0069235B">
        <w:rPr>
          <w:sz w:val="28"/>
          <w:szCs w:val="28"/>
          <w:lang w:val="ru-RU"/>
        </w:rPr>
        <w:t xml:space="preserve"> // http://lib.ru/PXESY/MROZHEK/Mroz_Portret.txt</w:t>
      </w:r>
    </w:p>
    <w:p w14:paraId="6D464584"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Нечуй-Левицький</w:t>
      </w:r>
      <w:proofErr w:type="spellEnd"/>
      <w:r w:rsidRPr="0069235B">
        <w:rPr>
          <w:sz w:val="28"/>
          <w:szCs w:val="28"/>
          <w:lang w:val="ru-RU"/>
        </w:rPr>
        <w:t xml:space="preserve"> І. Твори в 10-ти т. – Т.9. / </w:t>
      </w:r>
      <w:proofErr w:type="spellStart"/>
      <w:r w:rsidRPr="0069235B">
        <w:rPr>
          <w:sz w:val="28"/>
          <w:szCs w:val="28"/>
          <w:lang w:val="ru-RU"/>
        </w:rPr>
        <w:t>Іван</w:t>
      </w:r>
      <w:proofErr w:type="spellEnd"/>
      <w:r w:rsidRPr="0069235B">
        <w:rPr>
          <w:sz w:val="28"/>
          <w:szCs w:val="28"/>
          <w:lang w:val="ru-RU"/>
        </w:rPr>
        <w:t xml:space="preserve"> </w:t>
      </w:r>
      <w:proofErr w:type="spellStart"/>
      <w:r w:rsidRPr="0069235B">
        <w:rPr>
          <w:sz w:val="28"/>
          <w:szCs w:val="28"/>
          <w:lang w:val="ru-RU"/>
        </w:rPr>
        <w:t>Нечуй-Левицький</w:t>
      </w:r>
      <w:proofErr w:type="spellEnd"/>
      <w:r w:rsidRPr="0069235B">
        <w:rPr>
          <w:sz w:val="28"/>
          <w:szCs w:val="28"/>
          <w:lang w:val="ru-RU"/>
        </w:rPr>
        <w:t xml:space="preserve">. – К.: </w:t>
      </w:r>
      <w:proofErr w:type="spellStart"/>
      <w:r w:rsidRPr="0069235B">
        <w:rPr>
          <w:sz w:val="28"/>
          <w:szCs w:val="28"/>
          <w:lang w:val="ru-RU"/>
        </w:rPr>
        <w:t>Наукова</w:t>
      </w:r>
      <w:proofErr w:type="spellEnd"/>
      <w:r w:rsidRPr="0069235B">
        <w:rPr>
          <w:sz w:val="28"/>
          <w:szCs w:val="28"/>
          <w:lang w:val="ru-RU"/>
        </w:rPr>
        <w:t xml:space="preserve"> думка, 1967. – 473 с.</w:t>
      </w:r>
    </w:p>
    <w:p w14:paraId="3BE5D483" w14:textId="73A22E0D" w:rsidR="0009215A" w:rsidRPr="0069235B" w:rsidRDefault="0009215A" w:rsidP="009E5975">
      <w:pPr>
        <w:numPr>
          <w:ilvl w:val="0"/>
          <w:numId w:val="2"/>
        </w:numPr>
        <w:ind w:left="426" w:firstLine="426"/>
        <w:jc w:val="both"/>
        <w:rPr>
          <w:sz w:val="28"/>
          <w:szCs w:val="28"/>
          <w:lang w:val="ru-RU"/>
        </w:rPr>
      </w:pPr>
      <w:r w:rsidRPr="0069235B">
        <w:rPr>
          <w:sz w:val="28"/>
          <w:szCs w:val="28"/>
          <w:lang w:val="ru-RU"/>
        </w:rPr>
        <w:t xml:space="preserve">Олесь О. Твори: в 2-х т. – Т.2. / </w:t>
      </w:r>
      <w:proofErr w:type="spellStart"/>
      <w:r w:rsidRPr="0069235B">
        <w:rPr>
          <w:sz w:val="28"/>
          <w:szCs w:val="28"/>
          <w:lang w:val="ru-RU"/>
        </w:rPr>
        <w:t>Олександр</w:t>
      </w:r>
      <w:proofErr w:type="spellEnd"/>
      <w:r w:rsidRPr="0069235B">
        <w:rPr>
          <w:sz w:val="28"/>
          <w:szCs w:val="28"/>
          <w:lang w:val="ru-RU"/>
        </w:rPr>
        <w:t xml:space="preserve"> Олесь. – К.: </w:t>
      </w:r>
      <w:proofErr w:type="spellStart"/>
      <w:r w:rsidRPr="0069235B">
        <w:rPr>
          <w:sz w:val="28"/>
          <w:szCs w:val="28"/>
          <w:lang w:val="ru-RU"/>
        </w:rPr>
        <w:t>Дніпро</w:t>
      </w:r>
      <w:proofErr w:type="spellEnd"/>
      <w:r w:rsidRPr="0069235B">
        <w:rPr>
          <w:sz w:val="28"/>
          <w:szCs w:val="28"/>
          <w:lang w:val="ru-RU"/>
        </w:rPr>
        <w:t xml:space="preserve">, </w:t>
      </w:r>
      <w:r w:rsidR="00E853D5" w:rsidRPr="00E853D5">
        <w:rPr>
          <w:sz w:val="28"/>
          <w:szCs w:val="28"/>
          <w:lang w:val="ru-RU"/>
        </w:rPr>
        <w:t xml:space="preserve">1990. </w:t>
      </w:r>
      <w:r w:rsidR="00E853D5" w:rsidRPr="0069235B">
        <w:rPr>
          <w:sz w:val="28"/>
          <w:szCs w:val="28"/>
          <w:lang w:val="ru-RU"/>
        </w:rPr>
        <w:t xml:space="preserve">– </w:t>
      </w:r>
      <w:r w:rsidRPr="0069235B">
        <w:rPr>
          <w:sz w:val="28"/>
          <w:szCs w:val="28"/>
          <w:lang w:val="ru-RU"/>
        </w:rPr>
        <w:t>683 с.</w:t>
      </w:r>
    </w:p>
    <w:p w14:paraId="7B166D4B" w14:textId="77777777" w:rsidR="0009215A" w:rsidRPr="0069235B" w:rsidRDefault="0009215A" w:rsidP="009E5975">
      <w:pPr>
        <w:numPr>
          <w:ilvl w:val="0"/>
          <w:numId w:val="2"/>
        </w:numPr>
        <w:ind w:left="426" w:firstLine="426"/>
        <w:jc w:val="both"/>
        <w:rPr>
          <w:sz w:val="28"/>
          <w:szCs w:val="28"/>
          <w:lang w:val="ru-RU"/>
        </w:rPr>
      </w:pPr>
      <w:proofErr w:type="spellStart"/>
      <w:r w:rsidRPr="0069235B">
        <w:rPr>
          <w:iCs/>
          <w:sz w:val="28"/>
          <w:szCs w:val="28"/>
          <w:lang w:val="ru-RU"/>
        </w:rPr>
        <w:t>Паскар</w:t>
      </w:r>
      <w:proofErr w:type="spellEnd"/>
      <w:r w:rsidRPr="0069235B">
        <w:rPr>
          <w:iCs/>
          <w:sz w:val="28"/>
          <w:szCs w:val="28"/>
          <w:lang w:val="ru-RU"/>
        </w:rPr>
        <w:t xml:space="preserve"> Ю. Людина [</w:t>
      </w:r>
      <w:proofErr w:type="spellStart"/>
      <w:r w:rsidRPr="0069235B">
        <w:rPr>
          <w:iCs/>
          <w:sz w:val="28"/>
          <w:szCs w:val="28"/>
          <w:lang w:val="ru-RU"/>
        </w:rPr>
        <w:t>Електронний</w:t>
      </w:r>
      <w:proofErr w:type="spellEnd"/>
      <w:r w:rsidRPr="0069235B">
        <w:rPr>
          <w:iCs/>
          <w:sz w:val="28"/>
          <w:szCs w:val="28"/>
          <w:lang w:val="ru-RU"/>
        </w:rPr>
        <w:t xml:space="preserve"> ресурс] / </w:t>
      </w:r>
      <w:proofErr w:type="spellStart"/>
      <w:r w:rsidRPr="0069235B">
        <w:rPr>
          <w:iCs/>
          <w:sz w:val="28"/>
          <w:szCs w:val="28"/>
          <w:lang w:val="ru-RU"/>
        </w:rPr>
        <w:t>Юрій</w:t>
      </w:r>
      <w:proofErr w:type="spellEnd"/>
      <w:r w:rsidRPr="0069235B">
        <w:rPr>
          <w:iCs/>
          <w:sz w:val="28"/>
          <w:szCs w:val="28"/>
          <w:lang w:val="ru-RU"/>
        </w:rPr>
        <w:t xml:space="preserve"> </w:t>
      </w:r>
      <w:proofErr w:type="spellStart"/>
      <w:r w:rsidRPr="0069235B">
        <w:rPr>
          <w:iCs/>
          <w:sz w:val="28"/>
          <w:szCs w:val="28"/>
          <w:lang w:val="ru-RU"/>
        </w:rPr>
        <w:t>Паскар</w:t>
      </w:r>
      <w:proofErr w:type="spellEnd"/>
      <w:r w:rsidRPr="0069235B">
        <w:rPr>
          <w:iCs/>
          <w:sz w:val="28"/>
          <w:szCs w:val="28"/>
          <w:lang w:val="ru-RU"/>
        </w:rPr>
        <w:t xml:space="preserve">. – Режим доступу </w:t>
      </w:r>
      <w:proofErr w:type="gramStart"/>
      <w:r w:rsidRPr="0069235B">
        <w:rPr>
          <w:iCs/>
          <w:sz w:val="28"/>
          <w:szCs w:val="28"/>
          <w:lang w:val="ru-RU"/>
        </w:rPr>
        <w:t>до ресурсу</w:t>
      </w:r>
      <w:proofErr w:type="gramEnd"/>
      <w:r w:rsidRPr="0069235B">
        <w:rPr>
          <w:iCs/>
          <w:sz w:val="28"/>
          <w:szCs w:val="28"/>
          <w:lang w:val="ru-RU"/>
        </w:rPr>
        <w:t xml:space="preserve">: // </w:t>
      </w:r>
      <w:hyperlink r:id="rId6" w:history="1">
        <w:r w:rsidRPr="0069235B">
          <w:rPr>
            <w:rStyle w:val="a5"/>
            <w:sz w:val="28"/>
            <w:szCs w:val="28"/>
            <w:lang w:val="ru-RU"/>
          </w:rPr>
          <w:t>http://kurbas.org.ua/avanscena/dijovi/paskar_liudyna.html</w:t>
        </w:r>
      </w:hyperlink>
    </w:p>
    <w:p w14:paraId="266BCFEE" w14:textId="77777777" w:rsidR="0009215A" w:rsidRPr="0069235B" w:rsidRDefault="0009215A" w:rsidP="009E5975">
      <w:pPr>
        <w:pStyle w:val="a4"/>
        <w:numPr>
          <w:ilvl w:val="0"/>
          <w:numId w:val="2"/>
        </w:numPr>
        <w:tabs>
          <w:tab w:val="clear" w:pos="1429"/>
          <w:tab w:val="num" w:pos="1276"/>
        </w:tabs>
        <w:autoSpaceDE w:val="0"/>
        <w:autoSpaceDN w:val="0"/>
        <w:adjustRightInd w:val="0"/>
        <w:ind w:left="426" w:firstLine="426"/>
        <w:jc w:val="both"/>
        <w:rPr>
          <w:sz w:val="28"/>
          <w:szCs w:val="28"/>
          <w:lang w:val="ru-RU"/>
        </w:rPr>
      </w:pPr>
      <w:proofErr w:type="spellStart"/>
      <w:r w:rsidRPr="0069235B">
        <w:rPr>
          <w:sz w:val="28"/>
          <w:szCs w:val="28"/>
          <w:lang w:val="ru-RU"/>
        </w:rPr>
        <w:t>Поліщук</w:t>
      </w:r>
      <w:proofErr w:type="spellEnd"/>
      <w:r w:rsidRPr="0069235B">
        <w:rPr>
          <w:sz w:val="28"/>
          <w:szCs w:val="28"/>
          <w:lang w:val="ru-RU"/>
        </w:rPr>
        <w:t xml:space="preserve"> К. І. </w:t>
      </w:r>
      <w:proofErr w:type="spellStart"/>
      <w:r w:rsidRPr="0069235B">
        <w:rPr>
          <w:sz w:val="28"/>
          <w:szCs w:val="28"/>
          <w:lang w:val="ru-RU"/>
        </w:rPr>
        <w:t>Поетика</w:t>
      </w:r>
      <w:proofErr w:type="spellEnd"/>
      <w:r w:rsidRPr="0069235B">
        <w:rPr>
          <w:sz w:val="28"/>
          <w:szCs w:val="28"/>
          <w:lang w:val="ru-RU"/>
        </w:rPr>
        <w:t xml:space="preserve"> І. </w:t>
      </w:r>
      <w:proofErr w:type="spellStart"/>
      <w:r w:rsidRPr="0069235B">
        <w:rPr>
          <w:sz w:val="28"/>
          <w:szCs w:val="28"/>
          <w:lang w:val="ru-RU"/>
        </w:rPr>
        <w:t>Тобілевича</w:t>
      </w:r>
      <w:proofErr w:type="spellEnd"/>
      <w:r w:rsidRPr="0069235B">
        <w:rPr>
          <w:sz w:val="28"/>
          <w:szCs w:val="28"/>
          <w:lang w:val="ru-RU"/>
        </w:rPr>
        <w:t xml:space="preserve"> (Карпенка-</w:t>
      </w:r>
      <w:proofErr w:type="spellStart"/>
      <w:r w:rsidRPr="0069235B">
        <w:rPr>
          <w:sz w:val="28"/>
          <w:szCs w:val="28"/>
          <w:lang w:val="ru-RU"/>
        </w:rPr>
        <w:t>Карого</w:t>
      </w:r>
      <w:proofErr w:type="spellEnd"/>
      <w:r w:rsidRPr="0069235B">
        <w:rPr>
          <w:sz w:val="28"/>
          <w:szCs w:val="28"/>
          <w:lang w:val="ru-RU"/>
        </w:rPr>
        <w:t xml:space="preserve">): </w:t>
      </w:r>
      <w:proofErr w:type="spellStart"/>
      <w:r w:rsidRPr="0069235B">
        <w:rPr>
          <w:sz w:val="28"/>
          <w:szCs w:val="28"/>
          <w:lang w:val="ru-RU"/>
        </w:rPr>
        <w:t>системний</w:t>
      </w:r>
      <w:proofErr w:type="spellEnd"/>
      <w:r w:rsidRPr="0069235B">
        <w:rPr>
          <w:sz w:val="28"/>
          <w:szCs w:val="28"/>
          <w:lang w:val="ru-RU"/>
        </w:rPr>
        <w:t xml:space="preserve"> </w:t>
      </w:r>
      <w:proofErr w:type="spellStart"/>
      <w:r w:rsidRPr="0069235B">
        <w:rPr>
          <w:sz w:val="28"/>
          <w:szCs w:val="28"/>
          <w:lang w:val="ru-RU"/>
        </w:rPr>
        <w:t>аналіз</w:t>
      </w:r>
      <w:proofErr w:type="spellEnd"/>
      <w:r w:rsidRPr="0069235B">
        <w:rPr>
          <w:sz w:val="28"/>
          <w:szCs w:val="28"/>
          <w:lang w:val="ru-RU"/>
        </w:rPr>
        <w:t xml:space="preserve">: </w:t>
      </w:r>
      <w:proofErr w:type="spellStart"/>
      <w:r w:rsidRPr="0069235B">
        <w:rPr>
          <w:sz w:val="28"/>
          <w:szCs w:val="28"/>
          <w:lang w:val="ru-RU"/>
        </w:rPr>
        <w:t>дис</w:t>
      </w:r>
      <w:proofErr w:type="spellEnd"/>
      <w:r w:rsidRPr="0069235B">
        <w:rPr>
          <w:sz w:val="28"/>
          <w:szCs w:val="28"/>
          <w:lang w:val="ru-RU"/>
        </w:rPr>
        <w:t xml:space="preserve">... канд. </w:t>
      </w:r>
      <w:proofErr w:type="spellStart"/>
      <w:r w:rsidRPr="0069235B">
        <w:rPr>
          <w:sz w:val="28"/>
          <w:szCs w:val="28"/>
          <w:lang w:val="ru-RU"/>
        </w:rPr>
        <w:t>філол</w:t>
      </w:r>
      <w:proofErr w:type="spellEnd"/>
      <w:r w:rsidRPr="0069235B">
        <w:rPr>
          <w:sz w:val="28"/>
          <w:szCs w:val="28"/>
          <w:lang w:val="ru-RU"/>
        </w:rPr>
        <w:t xml:space="preserve">. наук: 10.01.01 / </w:t>
      </w:r>
      <w:proofErr w:type="spellStart"/>
      <w:r w:rsidRPr="0069235B">
        <w:rPr>
          <w:sz w:val="28"/>
          <w:szCs w:val="28"/>
          <w:lang w:val="ru-RU"/>
        </w:rPr>
        <w:t>Кирило</w:t>
      </w:r>
      <w:proofErr w:type="spellEnd"/>
      <w:r w:rsidRPr="0069235B">
        <w:rPr>
          <w:sz w:val="28"/>
          <w:szCs w:val="28"/>
          <w:lang w:val="ru-RU"/>
        </w:rPr>
        <w:t xml:space="preserve"> Миколайович </w:t>
      </w:r>
      <w:proofErr w:type="spellStart"/>
      <w:r w:rsidRPr="0069235B">
        <w:rPr>
          <w:sz w:val="28"/>
          <w:szCs w:val="28"/>
          <w:lang w:val="ru-RU"/>
        </w:rPr>
        <w:t>Поліщук</w:t>
      </w:r>
      <w:proofErr w:type="spellEnd"/>
      <w:r w:rsidRPr="0069235B">
        <w:rPr>
          <w:sz w:val="28"/>
          <w:szCs w:val="28"/>
          <w:lang w:val="ru-RU"/>
        </w:rPr>
        <w:t xml:space="preserve">. – </w:t>
      </w:r>
      <w:proofErr w:type="spellStart"/>
      <w:r w:rsidRPr="0069235B">
        <w:rPr>
          <w:sz w:val="28"/>
          <w:szCs w:val="28"/>
          <w:lang w:val="ru-RU"/>
        </w:rPr>
        <w:lastRenderedPageBreak/>
        <w:t>Бердянськ</w:t>
      </w:r>
      <w:proofErr w:type="spellEnd"/>
      <w:r w:rsidRPr="0069235B">
        <w:rPr>
          <w:sz w:val="28"/>
          <w:szCs w:val="28"/>
          <w:lang w:val="ru-RU"/>
        </w:rPr>
        <w:t xml:space="preserve">: </w:t>
      </w:r>
      <w:proofErr w:type="spellStart"/>
      <w:r w:rsidRPr="0069235B">
        <w:rPr>
          <w:sz w:val="28"/>
          <w:szCs w:val="28"/>
          <w:lang w:val="ru-RU"/>
        </w:rPr>
        <w:t>Кіровоградський</w:t>
      </w:r>
      <w:proofErr w:type="spellEnd"/>
      <w:r w:rsidRPr="0069235B">
        <w:rPr>
          <w:sz w:val="28"/>
          <w:szCs w:val="28"/>
          <w:lang w:val="ru-RU"/>
        </w:rPr>
        <w:t xml:space="preserve"> </w:t>
      </w:r>
      <w:proofErr w:type="spellStart"/>
      <w:r w:rsidRPr="0069235B">
        <w:rPr>
          <w:sz w:val="28"/>
          <w:szCs w:val="28"/>
          <w:lang w:val="ru-RU"/>
        </w:rPr>
        <w:t>державний</w:t>
      </w:r>
      <w:proofErr w:type="spellEnd"/>
      <w:r w:rsidRPr="0069235B">
        <w:rPr>
          <w:sz w:val="28"/>
          <w:szCs w:val="28"/>
          <w:lang w:val="ru-RU"/>
        </w:rPr>
        <w:t xml:space="preserve"> </w:t>
      </w:r>
      <w:proofErr w:type="spellStart"/>
      <w:r w:rsidRPr="0069235B">
        <w:rPr>
          <w:sz w:val="28"/>
          <w:szCs w:val="28"/>
          <w:lang w:val="ru-RU"/>
        </w:rPr>
        <w:t>педагогічний</w:t>
      </w:r>
      <w:proofErr w:type="spellEnd"/>
      <w:r w:rsidRPr="0069235B">
        <w:rPr>
          <w:sz w:val="28"/>
          <w:szCs w:val="28"/>
          <w:lang w:val="ru-RU"/>
        </w:rPr>
        <w:t xml:space="preserve"> </w:t>
      </w:r>
      <w:proofErr w:type="spellStart"/>
      <w:r w:rsidRPr="0069235B">
        <w:rPr>
          <w:sz w:val="28"/>
          <w:szCs w:val="28"/>
          <w:lang w:val="ru-RU"/>
        </w:rPr>
        <w:t>університет</w:t>
      </w:r>
      <w:proofErr w:type="spellEnd"/>
      <w:r w:rsidRPr="0069235B">
        <w:rPr>
          <w:sz w:val="28"/>
          <w:szCs w:val="28"/>
          <w:lang w:val="ru-RU"/>
        </w:rPr>
        <w:t xml:space="preserve"> </w:t>
      </w:r>
      <w:proofErr w:type="spellStart"/>
      <w:r w:rsidRPr="0069235B">
        <w:rPr>
          <w:sz w:val="28"/>
          <w:szCs w:val="28"/>
          <w:lang w:val="ru-RU"/>
        </w:rPr>
        <w:t>імені</w:t>
      </w:r>
      <w:proofErr w:type="spellEnd"/>
      <w:r w:rsidRPr="0069235B">
        <w:rPr>
          <w:sz w:val="28"/>
          <w:szCs w:val="28"/>
          <w:lang w:val="ru-RU"/>
        </w:rPr>
        <w:t xml:space="preserve"> </w:t>
      </w:r>
      <w:proofErr w:type="spellStart"/>
      <w:r w:rsidRPr="0069235B">
        <w:rPr>
          <w:sz w:val="28"/>
          <w:szCs w:val="28"/>
          <w:lang w:val="ru-RU"/>
        </w:rPr>
        <w:t>Володимира</w:t>
      </w:r>
      <w:proofErr w:type="spellEnd"/>
      <w:r w:rsidRPr="0069235B">
        <w:rPr>
          <w:sz w:val="28"/>
          <w:szCs w:val="28"/>
          <w:lang w:val="ru-RU"/>
        </w:rPr>
        <w:t xml:space="preserve"> Винниченка, 2016 – 205 с.</w:t>
      </w:r>
    </w:p>
    <w:p w14:paraId="1114B6B4" w14:textId="77777777" w:rsidR="0009215A" w:rsidRPr="0069235B" w:rsidRDefault="0009215A" w:rsidP="009E5975">
      <w:pPr>
        <w:pStyle w:val="a4"/>
        <w:numPr>
          <w:ilvl w:val="0"/>
          <w:numId w:val="2"/>
        </w:numPr>
        <w:tabs>
          <w:tab w:val="clear" w:pos="1429"/>
          <w:tab w:val="num" w:pos="1276"/>
        </w:tabs>
        <w:ind w:left="426" w:firstLine="426"/>
        <w:jc w:val="both"/>
        <w:rPr>
          <w:sz w:val="28"/>
          <w:szCs w:val="28"/>
          <w:lang w:val="ru-RU"/>
        </w:rPr>
      </w:pPr>
      <w:proofErr w:type="spellStart"/>
      <w:r w:rsidRPr="0069235B">
        <w:rPr>
          <w:sz w:val="28"/>
          <w:szCs w:val="28"/>
          <w:lang w:val="ru-RU"/>
        </w:rPr>
        <w:t>Польщикова</w:t>
      </w:r>
      <w:proofErr w:type="spellEnd"/>
      <w:r w:rsidRPr="0069235B">
        <w:rPr>
          <w:sz w:val="28"/>
          <w:szCs w:val="28"/>
          <w:lang w:val="ru-RU"/>
        </w:rPr>
        <w:t xml:space="preserve"> Л.  Ремарка / Людмила </w:t>
      </w:r>
      <w:proofErr w:type="spellStart"/>
      <w:proofErr w:type="gramStart"/>
      <w:r w:rsidRPr="0069235B">
        <w:rPr>
          <w:sz w:val="28"/>
          <w:szCs w:val="28"/>
          <w:lang w:val="ru-RU"/>
        </w:rPr>
        <w:t>Польщикова</w:t>
      </w:r>
      <w:proofErr w:type="spellEnd"/>
      <w:r w:rsidRPr="0069235B">
        <w:rPr>
          <w:sz w:val="28"/>
          <w:szCs w:val="28"/>
          <w:lang w:val="ru-RU"/>
        </w:rPr>
        <w:t xml:space="preserve">  /</w:t>
      </w:r>
      <w:proofErr w:type="gramEnd"/>
      <w:r w:rsidRPr="0069235B">
        <w:rPr>
          <w:sz w:val="28"/>
          <w:szCs w:val="28"/>
          <w:lang w:val="ru-RU"/>
        </w:rPr>
        <w:t xml:space="preserve">/ Поэтика: словарь актуальных терминов и понятий / [гл. науч. ред. Н. Д. Тамарченко]. – М.: Изд-во Кулагиной; </w:t>
      </w:r>
      <w:proofErr w:type="spellStart"/>
      <w:r w:rsidRPr="0069235B">
        <w:rPr>
          <w:sz w:val="28"/>
          <w:szCs w:val="28"/>
          <w:lang w:val="ru-RU"/>
        </w:rPr>
        <w:t>Intrada</w:t>
      </w:r>
      <w:proofErr w:type="spellEnd"/>
      <w:r w:rsidRPr="0069235B">
        <w:rPr>
          <w:sz w:val="28"/>
          <w:szCs w:val="28"/>
          <w:lang w:val="ru-RU"/>
        </w:rPr>
        <w:t>, 2008. – С.206.</w:t>
      </w:r>
    </w:p>
    <w:p w14:paraId="62B1D7AD"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Понизов</w:t>
      </w:r>
      <w:proofErr w:type="spellEnd"/>
      <w:r w:rsidRPr="0069235B">
        <w:rPr>
          <w:sz w:val="28"/>
          <w:szCs w:val="28"/>
          <w:lang w:val="ru-RU"/>
        </w:rPr>
        <w:t xml:space="preserve"> В.  Он, она, палач, собака [</w:t>
      </w:r>
      <w:proofErr w:type="spellStart"/>
      <w:r w:rsidRPr="0069235B">
        <w:rPr>
          <w:sz w:val="28"/>
          <w:szCs w:val="28"/>
          <w:lang w:val="ru-RU"/>
        </w:rPr>
        <w:t>Електронний</w:t>
      </w:r>
      <w:proofErr w:type="spellEnd"/>
      <w:r w:rsidRPr="0069235B">
        <w:rPr>
          <w:sz w:val="28"/>
          <w:szCs w:val="28"/>
          <w:lang w:val="ru-RU"/>
        </w:rPr>
        <w:t xml:space="preserve"> ресурс] </w:t>
      </w:r>
      <w:r w:rsidRPr="0069235B">
        <w:rPr>
          <w:iCs/>
          <w:sz w:val="28"/>
          <w:szCs w:val="28"/>
          <w:lang w:val="ru-RU"/>
        </w:rPr>
        <w:t xml:space="preserve">/ </w:t>
      </w:r>
      <w:proofErr w:type="spellStart"/>
      <w:r w:rsidRPr="0069235B">
        <w:rPr>
          <w:iCs/>
          <w:sz w:val="28"/>
          <w:szCs w:val="28"/>
          <w:lang w:val="ru-RU"/>
        </w:rPr>
        <w:t>Віктор</w:t>
      </w:r>
      <w:proofErr w:type="spellEnd"/>
      <w:r w:rsidRPr="0069235B">
        <w:rPr>
          <w:iCs/>
          <w:sz w:val="28"/>
          <w:szCs w:val="28"/>
          <w:lang w:val="ru-RU"/>
        </w:rPr>
        <w:t xml:space="preserve"> </w:t>
      </w:r>
      <w:proofErr w:type="spellStart"/>
      <w:r w:rsidRPr="0069235B">
        <w:rPr>
          <w:iCs/>
          <w:sz w:val="28"/>
          <w:szCs w:val="28"/>
          <w:lang w:val="ru-RU"/>
        </w:rPr>
        <w:t>Понизов</w:t>
      </w:r>
      <w:proofErr w:type="spellEnd"/>
      <w:r w:rsidRPr="0069235B">
        <w:rPr>
          <w:iCs/>
          <w:sz w:val="28"/>
          <w:szCs w:val="28"/>
          <w:lang w:val="ru-RU"/>
        </w:rPr>
        <w:t xml:space="preserve">. – Режим доступу </w:t>
      </w:r>
      <w:proofErr w:type="gramStart"/>
      <w:r w:rsidRPr="0069235B">
        <w:rPr>
          <w:iCs/>
          <w:sz w:val="28"/>
          <w:szCs w:val="28"/>
          <w:lang w:val="ru-RU"/>
        </w:rPr>
        <w:t>до ресурсу</w:t>
      </w:r>
      <w:proofErr w:type="gramEnd"/>
      <w:r w:rsidRPr="0069235B">
        <w:rPr>
          <w:iCs/>
          <w:sz w:val="28"/>
          <w:szCs w:val="28"/>
          <w:lang w:val="ru-RU"/>
        </w:rPr>
        <w:t>:</w:t>
      </w:r>
      <w:r w:rsidRPr="0069235B">
        <w:rPr>
          <w:sz w:val="28"/>
          <w:szCs w:val="28"/>
          <w:lang w:val="ru-RU"/>
        </w:rPr>
        <w:t xml:space="preserve"> // </w:t>
      </w:r>
      <w:hyperlink r:id="rId7" w:history="1">
        <w:r w:rsidRPr="0069235B">
          <w:rPr>
            <w:rStyle w:val="a5"/>
            <w:sz w:val="28"/>
            <w:szCs w:val="28"/>
            <w:lang w:val="ru-RU"/>
          </w:rPr>
          <w:t>http://kurbas.org.ua/avanscena/dijovi/ponisov_vin.html</w:t>
        </w:r>
      </w:hyperlink>
    </w:p>
    <w:p w14:paraId="5BAC0234"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Понизов</w:t>
      </w:r>
      <w:proofErr w:type="spellEnd"/>
      <w:r w:rsidRPr="0069235B">
        <w:rPr>
          <w:sz w:val="28"/>
          <w:szCs w:val="28"/>
          <w:lang w:val="ru-RU"/>
        </w:rPr>
        <w:t xml:space="preserve"> В. Бежать из </w:t>
      </w:r>
      <w:proofErr w:type="spellStart"/>
      <w:r w:rsidRPr="0069235B">
        <w:rPr>
          <w:sz w:val="28"/>
          <w:szCs w:val="28"/>
          <w:lang w:val="ru-RU"/>
        </w:rPr>
        <w:t>Эльсинора</w:t>
      </w:r>
      <w:proofErr w:type="spellEnd"/>
      <w:r w:rsidRPr="0069235B">
        <w:rPr>
          <w:sz w:val="28"/>
          <w:szCs w:val="28"/>
          <w:lang w:val="ru-RU"/>
        </w:rPr>
        <w:t xml:space="preserve"> [</w:t>
      </w:r>
      <w:proofErr w:type="spellStart"/>
      <w:r w:rsidRPr="0069235B">
        <w:rPr>
          <w:sz w:val="28"/>
          <w:szCs w:val="28"/>
          <w:lang w:val="ru-RU"/>
        </w:rPr>
        <w:t>Електронний</w:t>
      </w:r>
      <w:proofErr w:type="spellEnd"/>
      <w:r w:rsidRPr="0069235B">
        <w:rPr>
          <w:sz w:val="28"/>
          <w:szCs w:val="28"/>
          <w:lang w:val="ru-RU"/>
        </w:rPr>
        <w:t xml:space="preserve"> ресурс] / </w:t>
      </w:r>
      <w:proofErr w:type="spellStart"/>
      <w:r w:rsidRPr="0069235B">
        <w:rPr>
          <w:sz w:val="28"/>
          <w:szCs w:val="28"/>
          <w:lang w:val="ru-RU"/>
        </w:rPr>
        <w:t>Віктор</w:t>
      </w:r>
      <w:proofErr w:type="spellEnd"/>
      <w:r w:rsidRPr="0069235B">
        <w:rPr>
          <w:sz w:val="28"/>
          <w:szCs w:val="28"/>
          <w:lang w:val="ru-RU"/>
        </w:rPr>
        <w:t xml:space="preserve"> </w:t>
      </w:r>
      <w:proofErr w:type="spellStart"/>
      <w:r w:rsidRPr="0069235B">
        <w:rPr>
          <w:sz w:val="28"/>
          <w:szCs w:val="28"/>
          <w:lang w:val="ru-RU"/>
        </w:rPr>
        <w:t>Понизов</w:t>
      </w:r>
      <w:proofErr w:type="spellEnd"/>
      <w:r w:rsidRPr="0069235B">
        <w:rPr>
          <w:sz w:val="28"/>
          <w:szCs w:val="28"/>
          <w:lang w:val="ru-RU"/>
        </w:rPr>
        <w:t xml:space="preserve">. – Режим доступу </w:t>
      </w:r>
      <w:proofErr w:type="gramStart"/>
      <w:r w:rsidRPr="0069235B">
        <w:rPr>
          <w:sz w:val="28"/>
          <w:szCs w:val="28"/>
          <w:lang w:val="ru-RU"/>
        </w:rPr>
        <w:t>до ресурсу</w:t>
      </w:r>
      <w:proofErr w:type="gramEnd"/>
      <w:r w:rsidRPr="0069235B">
        <w:rPr>
          <w:sz w:val="28"/>
          <w:szCs w:val="28"/>
          <w:lang w:val="ru-RU"/>
        </w:rPr>
        <w:t>: // http://kurbas.org.ua/avanscena/dijovi/ponisov_vin.html</w:t>
      </w:r>
    </w:p>
    <w:p w14:paraId="70DD767B" w14:textId="77777777" w:rsidR="0009215A" w:rsidRPr="0069235B" w:rsidRDefault="0009215A" w:rsidP="009E5975">
      <w:pPr>
        <w:numPr>
          <w:ilvl w:val="0"/>
          <w:numId w:val="2"/>
        </w:numPr>
        <w:ind w:left="426" w:firstLine="426"/>
        <w:jc w:val="both"/>
        <w:rPr>
          <w:sz w:val="28"/>
          <w:szCs w:val="28"/>
          <w:lang w:val="ru-RU"/>
        </w:rPr>
      </w:pPr>
      <w:proofErr w:type="spellStart"/>
      <w:r w:rsidRPr="0069235B">
        <w:rPr>
          <w:sz w:val="28"/>
          <w:szCs w:val="28"/>
          <w:lang w:val="ru-RU"/>
        </w:rPr>
        <w:t>Понизов</w:t>
      </w:r>
      <w:proofErr w:type="spellEnd"/>
      <w:r w:rsidRPr="0069235B">
        <w:rPr>
          <w:sz w:val="28"/>
          <w:szCs w:val="28"/>
          <w:lang w:val="ru-RU"/>
        </w:rPr>
        <w:t xml:space="preserve"> В. Пес господень [</w:t>
      </w:r>
      <w:proofErr w:type="spellStart"/>
      <w:r w:rsidRPr="0069235B">
        <w:rPr>
          <w:sz w:val="28"/>
          <w:szCs w:val="28"/>
          <w:lang w:val="ru-RU"/>
        </w:rPr>
        <w:t>Електронний</w:t>
      </w:r>
      <w:proofErr w:type="spellEnd"/>
      <w:r w:rsidRPr="0069235B">
        <w:rPr>
          <w:sz w:val="28"/>
          <w:szCs w:val="28"/>
          <w:lang w:val="ru-RU"/>
        </w:rPr>
        <w:t xml:space="preserve"> ресурс] / </w:t>
      </w:r>
      <w:proofErr w:type="spellStart"/>
      <w:r w:rsidRPr="0069235B">
        <w:rPr>
          <w:sz w:val="28"/>
          <w:szCs w:val="28"/>
          <w:lang w:val="ru-RU"/>
        </w:rPr>
        <w:t>Віктор</w:t>
      </w:r>
      <w:proofErr w:type="spellEnd"/>
      <w:r w:rsidRPr="0069235B">
        <w:rPr>
          <w:sz w:val="28"/>
          <w:szCs w:val="28"/>
          <w:lang w:val="ru-RU"/>
        </w:rPr>
        <w:t xml:space="preserve"> </w:t>
      </w:r>
      <w:proofErr w:type="spellStart"/>
      <w:r w:rsidRPr="0069235B">
        <w:rPr>
          <w:sz w:val="28"/>
          <w:szCs w:val="28"/>
          <w:lang w:val="ru-RU"/>
        </w:rPr>
        <w:t>Понизов</w:t>
      </w:r>
      <w:proofErr w:type="spellEnd"/>
      <w:r w:rsidRPr="0069235B">
        <w:rPr>
          <w:sz w:val="28"/>
          <w:szCs w:val="28"/>
          <w:lang w:val="ru-RU"/>
        </w:rPr>
        <w:t xml:space="preserve">. – Режим доступу </w:t>
      </w:r>
      <w:proofErr w:type="gramStart"/>
      <w:r w:rsidRPr="0069235B">
        <w:rPr>
          <w:sz w:val="28"/>
          <w:szCs w:val="28"/>
          <w:lang w:val="ru-RU"/>
        </w:rPr>
        <w:t>до ресурсу</w:t>
      </w:r>
      <w:proofErr w:type="gramEnd"/>
      <w:r w:rsidRPr="0069235B">
        <w:rPr>
          <w:sz w:val="28"/>
          <w:szCs w:val="28"/>
          <w:lang w:val="ru-RU"/>
        </w:rPr>
        <w:t>: // http://kurbas.org.ua/avanscena/dijovi/ponizov%20pes.html</w:t>
      </w:r>
    </w:p>
    <w:p w14:paraId="7B17349B" w14:textId="77777777" w:rsidR="0009215A" w:rsidRPr="0069235B" w:rsidRDefault="0009215A" w:rsidP="009E5975">
      <w:pPr>
        <w:numPr>
          <w:ilvl w:val="0"/>
          <w:numId w:val="2"/>
        </w:numPr>
        <w:ind w:left="426" w:firstLine="426"/>
        <w:jc w:val="both"/>
        <w:rPr>
          <w:bCs/>
          <w:sz w:val="28"/>
          <w:szCs w:val="28"/>
          <w:lang w:val="ru-RU"/>
        </w:rPr>
      </w:pPr>
      <w:r w:rsidRPr="0069235B">
        <w:rPr>
          <w:bCs/>
          <w:sz w:val="28"/>
          <w:szCs w:val="28"/>
          <w:lang w:val="ru-RU"/>
        </w:rPr>
        <w:t>Ростан Э. Романтики [</w:t>
      </w:r>
      <w:proofErr w:type="spellStart"/>
      <w:r w:rsidRPr="0069235B">
        <w:rPr>
          <w:bCs/>
          <w:sz w:val="28"/>
          <w:szCs w:val="28"/>
          <w:lang w:val="ru-RU"/>
        </w:rPr>
        <w:t>Електронний</w:t>
      </w:r>
      <w:proofErr w:type="spellEnd"/>
      <w:r w:rsidRPr="0069235B">
        <w:rPr>
          <w:bCs/>
          <w:sz w:val="28"/>
          <w:szCs w:val="28"/>
          <w:lang w:val="ru-RU"/>
        </w:rPr>
        <w:t xml:space="preserve"> ресурс] </w:t>
      </w:r>
      <w:r w:rsidRPr="0069235B">
        <w:rPr>
          <w:iCs/>
          <w:sz w:val="28"/>
          <w:szCs w:val="28"/>
          <w:lang w:val="ru-RU"/>
        </w:rPr>
        <w:t xml:space="preserve">/ Эдмон Ростан. – Режим доступу </w:t>
      </w:r>
      <w:proofErr w:type="gramStart"/>
      <w:r w:rsidRPr="0069235B">
        <w:rPr>
          <w:iCs/>
          <w:sz w:val="28"/>
          <w:szCs w:val="28"/>
          <w:lang w:val="ru-RU"/>
        </w:rPr>
        <w:t>до ресурсу</w:t>
      </w:r>
      <w:proofErr w:type="gramEnd"/>
      <w:r w:rsidRPr="0069235B">
        <w:rPr>
          <w:iCs/>
          <w:sz w:val="28"/>
          <w:szCs w:val="28"/>
          <w:lang w:val="ru-RU"/>
        </w:rPr>
        <w:t>:</w:t>
      </w:r>
      <w:r w:rsidRPr="0069235B">
        <w:rPr>
          <w:bCs/>
          <w:sz w:val="28"/>
          <w:szCs w:val="28"/>
          <w:lang w:val="ru-RU"/>
        </w:rPr>
        <w:t xml:space="preserve"> // http://www.lib.ru/INOOLD/ROSTAN/rostan1_1.txt</w:t>
      </w:r>
    </w:p>
    <w:p w14:paraId="444A1C1D" w14:textId="77777777" w:rsidR="0009215A" w:rsidRPr="0069235B" w:rsidRDefault="0009215A" w:rsidP="009E5975">
      <w:pPr>
        <w:numPr>
          <w:ilvl w:val="0"/>
          <w:numId w:val="2"/>
        </w:numPr>
        <w:ind w:left="426" w:firstLine="426"/>
        <w:jc w:val="both"/>
        <w:rPr>
          <w:sz w:val="28"/>
          <w:szCs w:val="28"/>
        </w:rPr>
      </w:pPr>
      <w:proofErr w:type="spellStart"/>
      <w:r w:rsidRPr="0069235B">
        <w:rPr>
          <w:sz w:val="28"/>
          <w:szCs w:val="28"/>
        </w:rPr>
        <w:t>Теннеси</w:t>
      </w:r>
      <w:proofErr w:type="spellEnd"/>
      <w:r w:rsidRPr="0069235B">
        <w:rPr>
          <w:sz w:val="28"/>
          <w:szCs w:val="28"/>
        </w:rPr>
        <w:t xml:space="preserve"> В. </w:t>
      </w:r>
      <w:proofErr w:type="spellStart"/>
      <w:r w:rsidRPr="0069235B">
        <w:rPr>
          <w:sz w:val="28"/>
          <w:szCs w:val="28"/>
        </w:rPr>
        <w:t>Стеклянный</w:t>
      </w:r>
      <w:proofErr w:type="spellEnd"/>
      <w:r w:rsidRPr="0069235B">
        <w:rPr>
          <w:sz w:val="28"/>
          <w:szCs w:val="28"/>
        </w:rPr>
        <w:t xml:space="preserve"> </w:t>
      </w:r>
      <w:proofErr w:type="spellStart"/>
      <w:r w:rsidRPr="0069235B">
        <w:rPr>
          <w:sz w:val="28"/>
          <w:szCs w:val="28"/>
        </w:rPr>
        <w:t>Зверинец</w:t>
      </w:r>
      <w:proofErr w:type="spellEnd"/>
      <w:r w:rsidRPr="0069235B">
        <w:rPr>
          <w:sz w:val="28"/>
          <w:szCs w:val="28"/>
        </w:rPr>
        <w:t xml:space="preserve"> [Електронний ресурс] </w:t>
      </w:r>
      <w:r w:rsidRPr="0069235B">
        <w:rPr>
          <w:iCs/>
          <w:sz w:val="28"/>
          <w:szCs w:val="28"/>
        </w:rPr>
        <w:t xml:space="preserve">/ </w:t>
      </w:r>
      <w:r w:rsidRPr="0069235B">
        <w:rPr>
          <w:iCs/>
          <w:sz w:val="28"/>
          <w:szCs w:val="28"/>
          <w:lang w:val="ru-RU"/>
        </w:rPr>
        <w:t>Вильямс</w:t>
      </w:r>
      <w:r w:rsidRPr="0069235B">
        <w:rPr>
          <w:iCs/>
          <w:sz w:val="28"/>
          <w:szCs w:val="28"/>
        </w:rPr>
        <w:t xml:space="preserve"> </w:t>
      </w:r>
      <w:r w:rsidRPr="0069235B">
        <w:rPr>
          <w:iCs/>
          <w:sz w:val="28"/>
          <w:szCs w:val="28"/>
          <w:lang w:val="ru-RU"/>
        </w:rPr>
        <w:t>Теннесси</w:t>
      </w:r>
      <w:r w:rsidRPr="0069235B">
        <w:rPr>
          <w:iCs/>
          <w:sz w:val="28"/>
          <w:szCs w:val="28"/>
        </w:rPr>
        <w:t>. – Режим доступу до ресурсу:</w:t>
      </w:r>
      <w:r w:rsidRPr="0069235B">
        <w:rPr>
          <w:sz w:val="28"/>
          <w:szCs w:val="28"/>
        </w:rPr>
        <w:t xml:space="preserve"> // </w:t>
      </w:r>
      <w:hyperlink r:id="rId8" w:history="1">
        <w:r w:rsidRPr="0069235B">
          <w:rPr>
            <w:rStyle w:val="a5"/>
            <w:sz w:val="28"/>
            <w:szCs w:val="28"/>
          </w:rPr>
          <w:t>http://lib.ru/PXESY/WILLIAMS/zverinec.txt</w:t>
        </w:r>
      </w:hyperlink>
      <w:r w:rsidRPr="0069235B">
        <w:rPr>
          <w:sz w:val="28"/>
          <w:szCs w:val="28"/>
        </w:rPr>
        <w:t xml:space="preserve"> </w:t>
      </w:r>
    </w:p>
    <w:p w14:paraId="6A255D79" w14:textId="77777777" w:rsidR="0009215A" w:rsidRPr="0069235B" w:rsidRDefault="0009215A" w:rsidP="009E5975">
      <w:pPr>
        <w:numPr>
          <w:ilvl w:val="0"/>
          <w:numId w:val="2"/>
        </w:numPr>
        <w:ind w:left="426" w:firstLine="426"/>
        <w:jc w:val="both"/>
        <w:rPr>
          <w:sz w:val="28"/>
          <w:szCs w:val="28"/>
          <w:lang w:val="ru-RU"/>
        </w:rPr>
      </w:pPr>
      <w:r w:rsidRPr="0069235B">
        <w:rPr>
          <w:sz w:val="28"/>
          <w:szCs w:val="28"/>
          <w:lang w:val="ru-RU"/>
        </w:rPr>
        <w:t>Теннесси В. Сладкоголосая птица юности [</w:t>
      </w:r>
      <w:proofErr w:type="spellStart"/>
      <w:r w:rsidRPr="0069235B">
        <w:rPr>
          <w:sz w:val="28"/>
          <w:szCs w:val="28"/>
          <w:lang w:val="ru-RU"/>
        </w:rPr>
        <w:t>Електронний</w:t>
      </w:r>
      <w:proofErr w:type="spellEnd"/>
      <w:r w:rsidRPr="0069235B">
        <w:rPr>
          <w:sz w:val="28"/>
          <w:szCs w:val="28"/>
          <w:lang w:val="ru-RU"/>
        </w:rPr>
        <w:t xml:space="preserve"> ресурс] </w:t>
      </w:r>
      <w:r w:rsidRPr="0069235B">
        <w:rPr>
          <w:iCs/>
          <w:sz w:val="28"/>
          <w:szCs w:val="28"/>
          <w:lang w:val="ru-RU"/>
        </w:rPr>
        <w:t xml:space="preserve">/ Вильямс Теннесси. – Режим доступу </w:t>
      </w:r>
      <w:proofErr w:type="gramStart"/>
      <w:r w:rsidRPr="0069235B">
        <w:rPr>
          <w:iCs/>
          <w:sz w:val="28"/>
          <w:szCs w:val="28"/>
          <w:lang w:val="ru-RU"/>
        </w:rPr>
        <w:t>до ресурсу</w:t>
      </w:r>
      <w:proofErr w:type="gramEnd"/>
      <w:r w:rsidRPr="0069235B">
        <w:rPr>
          <w:iCs/>
          <w:sz w:val="28"/>
          <w:szCs w:val="28"/>
          <w:lang w:val="ru-RU"/>
        </w:rPr>
        <w:t>:</w:t>
      </w:r>
      <w:r w:rsidRPr="0069235B">
        <w:rPr>
          <w:sz w:val="28"/>
          <w:szCs w:val="28"/>
          <w:lang w:val="ru-RU"/>
        </w:rPr>
        <w:t xml:space="preserve"> // http://lib.ru/PXESY/WILLIAMS/ptica.txt</w:t>
      </w:r>
    </w:p>
    <w:p w14:paraId="367FDC1A" w14:textId="77777777" w:rsidR="0009215A" w:rsidRPr="0069235B" w:rsidRDefault="0009215A" w:rsidP="009E5975">
      <w:pPr>
        <w:numPr>
          <w:ilvl w:val="0"/>
          <w:numId w:val="2"/>
        </w:numPr>
        <w:ind w:left="426" w:firstLine="426"/>
        <w:jc w:val="both"/>
        <w:rPr>
          <w:sz w:val="28"/>
          <w:szCs w:val="28"/>
          <w:lang w:val="ru-RU"/>
        </w:rPr>
      </w:pPr>
      <w:r w:rsidRPr="0069235B">
        <w:rPr>
          <w:sz w:val="28"/>
          <w:szCs w:val="28"/>
          <w:lang w:val="ru-RU"/>
        </w:rPr>
        <w:t>Уайльд О. Портрет Дориана Грея. Роман. Рассказы. Пьесы / Оскар Уайльд. – М.: Правда, 1987. – 480 с.</w:t>
      </w:r>
    </w:p>
    <w:p w14:paraId="622B8F8F" w14:textId="77777777" w:rsidR="0009215A" w:rsidRPr="0069235B" w:rsidRDefault="0009215A" w:rsidP="009E5975">
      <w:pPr>
        <w:numPr>
          <w:ilvl w:val="0"/>
          <w:numId w:val="2"/>
        </w:numPr>
        <w:ind w:left="426" w:firstLine="426"/>
        <w:jc w:val="both"/>
        <w:rPr>
          <w:sz w:val="28"/>
          <w:szCs w:val="28"/>
          <w:lang w:val="ru-RU"/>
        </w:rPr>
      </w:pPr>
      <w:r w:rsidRPr="0069235B">
        <w:rPr>
          <w:sz w:val="28"/>
          <w:szCs w:val="28"/>
        </w:rPr>
        <w:t>Франко І. Я. Зібрання творів: у 50 т. / Іван Якович Франко. – К.: Наукова думка, 197</w:t>
      </w:r>
      <w:r w:rsidRPr="0069235B">
        <w:rPr>
          <w:sz w:val="28"/>
          <w:szCs w:val="28"/>
          <w:lang w:val="ru-RU"/>
        </w:rPr>
        <w:t>9</w:t>
      </w:r>
      <w:r w:rsidRPr="0069235B">
        <w:rPr>
          <w:sz w:val="28"/>
          <w:szCs w:val="28"/>
        </w:rPr>
        <w:t xml:space="preserve">. –  Т. </w:t>
      </w:r>
      <w:r w:rsidRPr="0069235B">
        <w:rPr>
          <w:sz w:val="28"/>
          <w:szCs w:val="28"/>
          <w:lang w:val="ru-RU"/>
        </w:rPr>
        <w:t>24</w:t>
      </w:r>
      <w:r w:rsidRPr="0069235B">
        <w:rPr>
          <w:sz w:val="28"/>
          <w:szCs w:val="28"/>
        </w:rPr>
        <w:t xml:space="preserve">: </w:t>
      </w:r>
      <w:proofErr w:type="spellStart"/>
      <w:r w:rsidRPr="0069235B">
        <w:rPr>
          <w:sz w:val="28"/>
          <w:szCs w:val="28"/>
          <w:lang w:val="ru-RU"/>
        </w:rPr>
        <w:t>Драматичні</w:t>
      </w:r>
      <w:proofErr w:type="spellEnd"/>
      <w:r w:rsidRPr="0069235B">
        <w:rPr>
          <w:sz w:val="28"/>
          <w:szCs w:val="28"/>
          <w:lang w:val="ru-RU"/>
        </w:rPr>
        <w:t xml:space="preserve"> твори</w:t>
      </w:r>
      <w:r w:rsidRPr="0069235B">
        <w:rPr>
          <w:sz w:val="28"/>
          <w:szCs w:val="28"/>
        </w:rPr>
        <w:t xml:space="preserve"> / [ред. тому В. І. </w:t>
      </w:r>
      <w:proofErr w:type="spellStart"/>
      <w:r w:rsidRPr="0069235B">
        <w:rPr>
          <w:sz w:val="28"/>
          <w:szCs w:val="28"/>
        </w:rPr>
        <w:t>Мазний</w:t>
      </w:r>
      <w:proofErr w:type="spellEnd"/>
      <w:r w:rsidRPr="0069235B">
        <w:rPr>
          <w:sz w:val="28"/>
          <w:szCs w:val="28"/>
        </w:rPr>
        <w:t xml:space="preserve">; </w:t>
      </w:r>
      <w:proofErr w:type="spellStart"/>
      <w:r w:rsidRPr="0069235B">
        <w:rPr>
          <w:sz w:val="28"/>
          <w:szCs w:val="28"/>
        </w:rPr>
        <w:t>упоряд</w:t>
      </w:r>
      <w:proofErr w:type="spellEnd"/>
      <w:r w:rsidRPr="0069235B">
        <w:rPr>
          <w:sz w:val="28"/>
          <w:szCs w:val="28"/>
        </w:rPr>
        <w:t xml:space="preserve">. та коментарі І. І. Басса, В. Я. Герасименка, А. А. </w:t>
      </w:r>
      <w:proofErr w:type="spellStart"/>
      <w:r w:rsidRPr="0069235B">
        <w:rPr>
          <w:sz w:val="28"/>
          <w:szCs w:val="28"/>
        </w:rPr>
        <w:t>Каспрука</w:t>
      </w:r>
      <w:proofErr w:type="spellEnd"/>
      <w:r w:rsidRPr="0069235B">
        <w:rPr>
          <w:sz w:val="28"/>
          <w:szCs w:val="28"/>
        </w:rPr>
        <w:t>].  – 197</w:t>
      </w:r>
      <w:r w:rsidRPr="0069235B">
        <w:rPr>
          <w:sz w:val="28"/>
          <w:szCs w:val="28"/>
          <w:lang w:val="ru-RU"/>
        </w:rPr>
        <w:t>9</w:t>
      </w:r>
      <w:r w:rsidRPr="0069235B">
        <w:rPr>
          <w:sz w:val="28"/>
          <w:szCs w:val="28"/>
        </w:rPr>
        <w:t xml:space="preserve">. – </w:t>
      </w:r>
      <w:r w:rsidRPr="0069235B">
        <w:rPr>
          <w:sz w:val="28"/>
          <w:szCs w:val="28"/>
          <w:lang w:val="ru-RU"/>
        </w:rPr>
        <w:t>401</w:t>
      </w:r>
      <w:r w:rsidRPr="0069235B">
        <w:rPr>
          <w:sz w:val="28"/>
          <w:szCs w:val="28"/>
        </w:rPr>
        <w:t xml:space="preserve"> с.</w:t>
      </w:r>
    </w:p>
    <w:p w14:paraId="3C2F510B" w14:textId="2F4F826A" w:rsidR="0009215A" w:rsidRPr="007A3B83" w:rsidRDefault="0009215A" w:rsidP="009E5975">
      <w:pPr>
        <w:numPr>
          <w:ilvl w:val="0"/>
          <w:numId w:val="2"/>
        </w:numPr>
        <w:ind w:left="426" w:firstLine="426"/>
        <w:jc w:val="both"/>
        <w:rPr>
          <w:sz w:val="28"/>
          <w:szCs w:val="28"/>
        </w:rPr>
      </w:pPr>
      <w:r w:rsidRPr="0069235B">
        <w:rPr>
          <w:spacing w:val="2"/>
          <w:sz w:val="28"/>
          <w:szCs w:val="28"/>
          <w:lang w:val="ru-RU"/>
        </w:rPr>
        <w:t>Французская одноактная драматургия / Сост., пер. с фр.             С. Володиной. – М.: Искусство, 1984. – 279 с.</w:t>
      </w:r>
    </w:p>
    <w:p w14:paraId="184AF740" w14:textId="55F48447" w:rsidR="007A3B83" w:rsidRDefault="007A3B83" w:rsidP="009E5975">
      <w:pPr>
        <w:ind w:left="426" w:firstLine="426"/>
        <w:jc w:val="both"/>
        <w:rPr>
          <w:sz w:val="28"/>
          <w:szCs w:val="28"/>
        </w:rPr>
      </w:pPr>
    </w:p>
    <w:p w14:paraId="208368CB" w14:textId="77777777" w:rsidR="007A3B83" w:rsidRPr="0069235B" w:rsidRDefault="007A3B83" w:rsidP="009E5975">
      <w:pPr>
        <w:ind w:left="426" w:firstLine="426"/>
        <w:jc w:val="both"/>
        <w:rPr>
          <w:sz w:val="28"/>
          <w:szCs w:val="28"/>
        </w:rPr>
      </w:pPr>
    </w:p>
    <w:bookmarkEnd w:id="2"/>
    <w:p w14:paraId="464CA5FA" w14:textId="6995B9E5" w:rsidR="0009215A" w:rsidRDefault="007A3B83" w:rsidP="009E5975">
      <w:pPr>
        <w:ind w:left="426" w:firstLine="426"/>
        <w:jc w:val="center"/>
        <w:rPr>
          <w:b/>
          <w:sz w:val="28"/>
          <w:szCs w:val="28"/>
          <w:lang w:val="ru-RU"/>
        </w:rPr>
      </w:pPr>
      <w:r w:rsidRPr="007A3B83">
        <w:rPr>
          <w:b/>
          <w:sz w:val="28"/>
          <w:szCs w:val="28"/>
          <w:lang w:val="ru-RU"/>
        </w:rPr>
        <w:t>(REFERENCES (TRANSLITERATED)</w:t>
      </w:r>
    </w:p>
    <w:p w14:paraId="300986EB" w14:textId="77777777" w:rsidR="007A3B83" w:rsidRPr="0069235B" w:rsidRDefault="007A3B83" w:rsidP="009E5975">
      <w:pPr>
        <w:ind w:left="426" w:firstLine="426"/>
        <w:rPr>
          <w:sz w:val="28"/>
          <w:szCs w:val="28"/>
          <w:lang w:val="ru-RU"/>
        </w:rPr>
      </w:pPr>
    </w:p>
    <w:bookmarkEnd w:id="3"/>
    <w:p w14:paraId="0BAA02EC" w14:textId="5BA9D0C0" w:rsidR="00E302A0" w:rsidRDefault="007A3B83"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B868AA">
        <w:rPr>
          <w:i/>
          <w:sz w:val="28"/>
          <w:szCs w:val="28"/>
        </w:rPr>
        <w:t>Antologhyja</w:t>
      </w:r>
      <w:proofErr w:type="spellEnd"/>
      <w:r w:rsidRPr="00B868AA">
        <w:rPr>
          <w:i/>
          <w:sz w:val="28"/>
          <w:szCs w:val="28"/>
        </w:rPr>
        <w:t xml:space="preserve"> </w:t>
      </w:r>
      <w:proofErr w:type="spellStart"/>
      <w:r w:rsidRPr="00B868AA">
        <w:rPr>
          <w:i/>
          <w:sz w:val="28"/>
          <w:szCs w:val="28"/>
        </w:rPr>
        <w:t>sovremennoj</w:t>
      </w:r>
      <w:proofErr w:type="spellEnd"/>
      <w:r w:rsidRPr="00B868AA">
        <w:rPr>
          <w:i/>
          <w:sz w:val="28"/>
          <w:szCs w:val="28"/>
        </w:rPr>
        <w:t xml:space="preserve"> </w:t>
      </w:r>
      <w:proofErr w:type="spellStart"/>
      <w:r w:rsidRPr="00B868AA">
        <w:rPr>
          <w:i/>
          <w:sz w:val="28"/>
          <w:szCs w:val="28"/>
        </w:rPr>
        <w:t>brytanskoj</w:t>
      </w:r>
      <w:proofErr w:type="spellEnd"/>
      <w:r w:rsidRPr="00B868AA">
        <w:rPr>
          <w:i/>
          <w:sz w:val="28"/>
          <w:szCs w:val="28"/>
        </w:rPr>
        <w:t xml:space="preserve"> </w:t>
      </w:r>
      <w:proofErr w:type="spellStart"/>
      <w:r w:rsidRPr="00B868AA">
        <w:rPr>
          <w:i/>
          <w:sz w:val="28"/>
          <w:szCs w:val="28"/>
        </w:rPr>
        <w:t>dramaturghyy</w:t>
      </w:r>
      <w:proofErr w:type="spellEnd"/>
      <w:r w:rsidRPr="00B868AA">
        <w:rPr>
          <w:i/>
          <w:sz w:val="28"/>
          <w:szCs w:val="28"/>
        </w:rPr>
        <w:t xml:space="preserve">. </w:t>
      </w:r>
      <w:r w:rsidRPr="007A3B83">
        <w:rPr>
          <w:sz w:val="28"/>
          <w:szCs w:val="28"/>
        </w:rPr>
        <w:t xml:space="preserve">(2008). </w:t>
      </w:r>
      <w:proofErr w:type="spellStart"/>
      <w:r w:rsidRPr="007A3B83">
        <w:rPr>
          <w:sz w:val="28"/>
          <w:szCs w:val="28"/>
        </w:rPr>
        <w:t>Moscow</w:t>
      </w:r>
      <w:proofErr w:type="spellEnd"/>
      <w:r w:rsidRPr="007A3B83">
        <w:rPr>
          <w:sz w:val="28"/>
          <w:szCs w:val="28"/>
        </w:rPr>
        <w:t xml:space="preserve">, </w:t>
      </w:r>
      <w:proofErr w:type="spellStart"/>
      <w:r w:rsidRPr="007A3B83">
        <w:rPr>
          <w:sz w:val="28"/>
          <w:szCs w:val="28"/>
        </w:rPr>
        <w:t>Russia</w:t>
      </w:r>
      <w:proofErr w:type="spellEnd"/>
      <w:r w:rsidRPr="007A3B83">
        <w:rPr>
          <w:sz w:val="28"/>
          <w:szCs w:val="28"/>
        </w:rPr>
        <w:t xml:space="preserve">: </w:t>
      </w:r>
      <w:proofErr w:type="spellStart"/>
      <w:r w:rsidRPr="007A3B83">
        <w:rPr>
          <w:sz w:val="28"/>
          <w:szCs w:val="28"/>
        </w:rPr>
        <w:t>Novoe</w:t>
      </w:r>
      <w:proofErr w:type="spellEnd"/>
      <w:r w:rsidRPr="007A3B83">
        <w:rPr>
          <w:sz w:val="28"/>
          <w:szCs w:val="28"/>
        </w:rPr>
        <w:t xml:space="preserve"> </w:t>
      </w:r>
      <w:proofErr w:type="spellStart"/>
      <w:r w:rsidRPr="007A3B83">
        <w:rPr>
          <w:sz w:val="28"/>
          <w:szCs w:val="28"/>
        </w:rPr>
        <w:t>lyteraturnoe</w:t>
      </w:r>
      <w:proofErr w:type="spellEnd"/>
      <w:r w:rsidRPr="007A3B83">
        <w:rPr>
          <w:sz w:val="28"/>
          <w:szCs w:val="28"/>
        </w:rPr>
        <w:t xml:space="preserve"> </w:t>
      </w:r>
      <w:proofErr w:type="spellStart"/>
      <w:r w:rsidRPr="007A3B83">
        <w:rPr>
          <w:sz w:val="28"/>
          <w:szCs w:val="28"/>
        </w:rPr>
        <w:t>obozrenye</w:t>
      </w:r>
      <w:proofErr w:type="spellEnd"/>
      <w:r w:rsidRPr="007A3B83">
        <w:rPr>
          <w:sz w:val="28"/>
          <w:szCs w:val="28"/>
        </w:rPr>
        <w:t>.</w:t>
      </w:r>
      <w:r w:rsidR="00384C00">
        <w:rPr>
          <w:sz w:val="28"/>
          <w:szCs w:val="28"/>
          <w:lang w:val="en-US"/>
        </w:rPr>
        <w:t xml:space="preserve"> </w:t>
      </w:r>
      <w:r w:rsidR="00384C00" w:rsidRPr="00384C00">
        <w:rPr>
          <w:sz w:val="28"/>
          <w:szCs w:val="28"/>
          <w:lang w:val="en-US"/>
        </w:rPr>
        <w:t>(in Russian)</w:t>
      </w:r>
    </w:p>
    <w:p w14:paraId="2DE37ADB" w14:textId="6894A1D1" w:rsidR="007A3B83" w:rsidRDefault="007A3B83"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B868AA">
        <w:rPr>
          <w:i/>
          <w:sz w:val="28"/>
          <w:szCs w:val="28"/>
        </w:rPr>
        <w:t>Antologhyja</w:t>
      </w:r>
      <w:proofErr w:type="spellEnd"/>
      <w:r w:rsidRPr="00B868AA">
        <w:rPr>
          <w:i/>
          <w:sz w:val="28"/>
          <w:szCs w:val="28"/>
        </w:rPr>
        <w:t xml:space="preserve"> </w:t>
      </w:r>
      <w:proofErr w:type="spellStart"/>
      <w:r w:rsidRPr="00B868AA">
        <w:rPr>
          <w:i/>
          <w:sz w:val="28"/>
          <w:szCs w:val="28"/>
        </w:rPr>
        <w:t>sovremennoj</w:t>
      </w:r>
      <w:proofErr w:type="spellEnd"/>
      <w:r w:rsidRPr="00B868AA">
        <w:rPr>
          <w:i/>
          <w:sz w:val="28"/>
          <w:szCs w:val="28"/>
        </w:rPr>
        <w:t xml:space="preserve"> </w:t>
      </w:r>
      <w:proofErr w:type="spellStart"/>
      <w:r w:rsidRPr="00B868AA">
        <w:rPr>
          <w:i/>
          <w:sz w:val="28"/>
          <w:szCs w:val="28"/>
        </w:rPr>
        <w:t>poljskoj</w:t>
      </w:r>
      <w:proofErr w:type="spellEnd"/>
      <w:r w:rsidRPr="00B868AA">
        <w:rPr>
          <w:i/>
          <w:sz w:val="28"/>
          <w:szCs w:val="28"/>
        </w:rPr>
        <w:t xml:space="preserve"> </w:t>
      </w:r>
      <w:proofErr w:type="spellStart"/>
      <w:r w:rsidRPr="00B868AA">
        <w:rPr>
          <w:i/>
          <w:sz w:val="28"/>
          <w:szCs w:val="28"/>
        </w:rPr>
        <w:t>dramaturghyy</w:t>
      </w:r>
      <w:proofErr w:type="spellEnd"/>
      <w:r w:rsidRPr="00B868AA">
        <w:rPr>
          <w:i/>
          <w:sz w:val="28"/>
          <w:szCs w:val="28"/>
        </w:rPr>
        <w:t>.</w:t>
      </w:r>
      <w:r w:rsidRPr="007A3B83">
        <w:rPr>
          <w:sz w:val="28"/>
          <w:szCs w:val="28"/>
        </w:rPr>
        <w:t xml:space="preserve"> (20</w:t>
      </w:r>
      <w:r>
        <w:rPr>
          <w:sz w:val="28"/>
          <w:szCs w:val="28"/>
        </w:rPr>
        <w:t>10</w:t>
      </w:r>
      <w:r w:rsidRPr="007A3B83">
        <w:rPr>
          <w:sz w:val="28"/>
          <w:szCs w:val="28"/>
        </w:rPr>
        <w:t xml:space="preserve">). </w:t>
      </w:r>
      <w:proofErr w:type="spellStart"/>
      <w:r w:rsidRPr="007A3B83">
        <w:rPr>
          <w:sz w:val="28"/>
          <w:szCs w:val="28"/>
        </w:rPr>
        <w:t>Moscow</w:t>
      </w:r>
      <w:proofErr w:type="spellEnd"/>
      <w:r w:rsidRPr="007A3B83">
        <w:rPr>
          <w:sz w:val="28"/>
          <w:szCs w:val="28"/>
        </w:rPr>
        <w:t xml:space="preserve">, </w:t>
      </w:r>
      <w:proofErr w:type="spellStart"/>
      <w:r w:rsidRPr="007A3B83">
        <w:rPr>
          <w:sz w:val="28"/>
          <w:szCs w:val="28"/>
        </w:rPr>
        <w:t>Russia</w:t>
      </w:r>
      <w:proofErr w:type="spellEnd"/>
      <w:r w:rsidRPr="007A3B83">
        <w:rPr>
          <w:sz w:val="28"/>
          <w:szCs w:val="28"/>
        </w:rPr>
        <w:t xml:space="preserve">: </w:t>
      </w:r>
      <w:proofErr w:type="spellStart"/>
      <w:r w:rsidRPr="007A3B83">
        <w:rPr>
          <w:sz w:val="28"/>
          <w:szCs w:val="28"/>
        </w:rPr>
        <w:t>Novoe</w:t>
      </w:r>
      <w:proofErr w:type="spellEnd"/>
      <w:r w:rsidRPr="007A3B83">
        <w:rPr>
          <w:sz w:val="28"/>
          <w:szCs w:val="28"/>
        </w:rPr>
        <w:t xml:space="preserve"> </w:t>
      </w:r>
      <w:proofErr w:type="spellStart"/>
      <w:r w:rsidRPr="007A3B83">
        <w:rPr>
          <w:sz w:val="28"/>
          <w:szCs w:val="28"/>
        </w:rPr>
        <w:t>lyteraturnoe</w:t>
      </w:r>
      <w:proofErr w:type="spellEnd"/>
      <w:r w:rsidRPr="007A3B83">
        <w:rPr>
          <w:sz w:val="28"/>
          <w:szCs w:val="28"/>
        </w:rPr>
        <w:t xml:space="preserve"> </w:t>
      </w:r>
      <w:proofErr w:type="spellStart"/>
      <w:r w:rsidRPr="007A3B83">
        <w:rPr>
          <w:sz w:val="28"/>
          <w:szCs w:val="28"/>
        </w:rPr>
        <w:t>obozrenye</w:t>
      </w:r>
      <w:proofErr w:type="spellEnd"/>
      <w:r w:rsidRPr="007A3B83">
        <w:rPr>
          <w:sz w:val="28"/>
          <w:szCs w:val="28"/>
        </w:rPr>
        <w:t>.</w:t>
      </w:r>
      <w:r w:rsidR="00384C00">
        <w:rPr>
          <w:sz w:val="28"/>
          <w:szCs w:val="28"/>
          <w:lang w:val="en-US"/>
        </w:rPr>
        <w:t xml:space="preserve"> </w:t>
      </w:r>
      <w:r w:rsidR="00384C00" w:rsidRPr="00384C00">
        <w:rPr>
          <w:sz w:val="28"/>
          <w:szCs w:val="28"/>
          <w:lang w:val="en-US"/>
        </w:rPr>
        <w:t>(in Russian)</w:t>
      </w:r>
    </w:p>
    <w:p w14:paraId="07C4AE64" w14:textId="211A5BD7" w:rsidR="007A3B83" w:rsidRDefault="007A3B83"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r w:rsidRPr="007A3B83">
        <w:rPr>
          <w:sz w:val="28"/>
          <w:szCs w:val="28"/>
        </w:rPr>
        <w:t>B</w:t>
      </w:r>
      <w:proofErr w:type="spellStart"/>
      <w:r>
        <w:rPr>
          <w:sz w:val="28"/>
          <w:szCs w:val="28"/>
          <w:lang w:val="en-US"/>
        </w:rPr>
        <w:t>reht</w:t>
      </w:r>
      <w:proofErr w:type="spellEnd"/>
      <w:r w:rsidRPr="007A3B83">
        <w:rPr>
          <w:sz w:val="28"/>
          <w:szCs w:val="28"/>
        </w:rPr>
        <w:t xml:space="preserve"> </w:t>
      </w:r>
      <w:r>
        <w:rPr>
          <w:sz w:val="28"/>
          <w:szCs w:val="28"/>
          <w:lang w:val="en-US"/>
        </w:rPr>
        <w:t xml:space="preserve">B. </w:t>
      </w:r>
      <w:r w:rsidRPr="007A3B83">
        <w:rPr>
          <w:sz w:val="28"/>
          <w:szCs w:val="28"/>
        </w:rPr>
        <w:t xml:space="preserve">(1978). </w:t>
      </w:r>
      <w:proofErr w:type="spellStart"/>
      <w:r w:rsidRPr="00B868AA">
        <w:rPr>
          <w:i/>
          <w:sz w:val="28"/>
          <w:szCs w:val="28"/>
        </w:rPr>
        <w:t>Karʼjera</w:t>
      </w:r>
      <w:proofErr w:type="spellEnd"/>
      <w:r w:rsidRPr="00B868AA">
        <w:rPr>
          <w:i/>
          <w:sz w:val="28"/>
          <w:szCs w:val="28"/>
        </w:rPr>
        <w:t xml:space="preserve"> </w:t>
      </w:r>
      <w:proofErr w:type="spellStart"/>
      <w:r w:rsidRPr="00B868AA">
        <w:rPr>
          <w:i/>
          <w:sz w:val="28"/>
          <w:szCs w:val="28"/>
        </w:rPr>
        <w:t>Uji</w:t>
      </w:r>
      <w:proofErr w:type="spellEnd"/>
      <w:r w:rsidRPr="00B868AA">
        <w:rPr>
          <w:i/>
          <w:sz w:val="28"/>
          <w:szCs w:val="28"/>
        </w:rPr>
        <w:t xml:space="preserve">, </w:t>
      </w:r>
      <w:proofErr w:type="spellStart"/>
      <w:r w:rsidRPr="00B868AA">
        <w:rPr>
          <w:i/>
          <w:sz w:val="28"/>
          <w:szCs w:val="28"/>
        </w:rPr>
        <w:t>jaku</w:t>
      </w:r>
      <w:proofErr w:type="spellEnd"/>
      <w:r w:rsidRPr="00B868AA">
        <w:rPr>
          <w:i/>
          <w:sz w:val="28"/>
          <w:szCs w:val="28"/>
        </w:rPr>
        <w:t xml:space="preserve"> </w:t>
      </w:r>
      <w:proofErr w:type="spellStart"/>
      <w:r w:rsidRPr="00B868AA">
        <w:rPr>
          <w:i/>
          <w:sz w:val="28"/>
          <w:szCs w:val="28"/>
        </w:rPr>
        <w:t>mozhna</w:t>
      </w:r>
      <w:proofErr w:type="spellEnd"/>
      <w:r w:rsidRPr="00B868AA">
        <w:rPr>
          <w:i/>
          <w:sz w:val="28"/>
          <w:szCs w:val="28"/>
        </w:rPr>
        <w:t xml:space="preserve"> </w:t>
      </w:r>
      <w:proofErr w:type="spellStart"/>
      <w:r w:rsidRPr="00B868AA">
        <w:rPr>
          <w:i/>
          <w:sz w:val="28"/>
          <w:szCs w:val="28"/>
        </w:rPr>
        <w:t>bulo</w:t>
      </w:r>
      <w:proofErr w:type="spellEnd"/>
      <w:r w:rsidRPr="00B868AA">
        <w:rPr>
          <w:i/>
          <w:sz w:val="28"/>
          <w:szCs w:val="28"/>
        </w:rPr>
        <w:t xml:space="preserve"> </w:t>
      </w:r>
      <w:proofErr w:type="spellStart"/>
      <w:r w:rsidRPr="00B868AA">
        <w:rPr>
          <w:i/>
          <w:sz w:val="28"/>
          <w:szCs w:val="28"/>
        </w:rPr>
        <w:t>spynyty</w:t>
      </w:r>
      <w:proofErr w:type="spellEnd"/>
      <w:r w:rsidRPr="00B868AA">
        <w:rPr>
          <w:i/>
          <w:sz w:val="28"/>
          <w:szCs w:val="28"/>
        </w:rPr>
        <w:t>.</w:t>
      </w:r>
      <w:r w:rsidRPr="007A3B83">
        <w:rPr>
          <w:sz w:val="28"/>
          <w:szCs w:val="28"/>
        </w:rPr>
        <w:t xml:space="preserve"> </w:t>
      </w:r>
      <w:proofErr w:type="spellStart"/>
      <w:r w:rsidRPr="007A3B83">
        <w:rPr>
          <w:sz w:val="28"/>
          <w:szCs w:val="28"/>
        </w:rPr>
        <w:t>Kyiv</w:t>
      </w:r>
      <w:proofErr w:type="spellEnd"/>
      <w:r w:rsidRPr="007A3B83">
        <w:rPr>
          <w:sz w:val="28"/>
          <w:szCs w:val="28"/>
        </w:rPr>
        <w:t xml:space="preserve">, USSR: </w:t>
      </w:r>
      <w:proofErr w:type="spellStart"/>
      <w:r w:rsidRPr="007A3B83">
        <w:rPr>
          <w:sz w:val="28"/>
          <w:szCs w:val="28"/>
        </w:rPr>
        <w:t>Dnipro</w:t>
      </w:r>
      <w:proofErr w:type="spellEnd"/>
      <w:r w:rsidRPr="007A3B83">
        <w:rPr>
          <w:sz w:val="28"/>
          <w:szCs w:val="28"/>
        </w:rPr>
        <w:t>.</w:t>
      </w:r>
    </w:p>
    <w:p w14:paraId="0B420E11" w14:textId="076EB848" w:rsidR="007A3B83" w:rsidRDefault="00E70CB5"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E70CB5">
        <w:rPr>
          <w:sz w:val="28"/>
          <w:szCs w:val="28"/>
        </w:rPr>
        <w:t>Bulghakov</w:t>
      </w:r>
      <w:proofErr w:type="spellEnd"/>
      <w:r w:rsidRPr="00E70CB5">
        <w:rPr>
          <w:sz w:val="28"/>
          <w:szCs w:val="28"/>
        </w:rPr>
        <w:t xml:space="preserve">, M. (1992). </w:t>
      </w:r>
      <w:proofErr w:type="spellStart"/>
      <w:r w:rsidRPr="00B868AA">
        <w:rPr>
          <w:i/>
          <w:sz w:val="28"/>
          <w:szCs w:val="28"/>
        </w:rPr>
        <w:t>Sobranye</w:t>
      </w:r>
      <w:proofErr w:type="spellEnd"/>
      <w:r w:rsidRPr="00B868AA">
        <w:rPr>
          <w:i/>
          <w:sz w:val="28"/>
          <w:szCs w:val="28"/>
        </w:rPr>
        <w:t xml:space="preserve"> </w:t>
      </w:r>
      <w:proofErr w:type="spellStart"/>
      <w:r w:rsidRPr="00B868AA">
        <w:rPr>
          <w:i/>
          <w:sz w:val="28"/>
          <w:szCs w:val="28"/>
        </w:rPr>
        <w:t>sochynenyj</w:t>
      </w:r>
      <w:proofErr w:type="spellEnd"/>
      <w:r w:rsidRPr="00B868AA">
        <w:rPr>
          <w:i/>
          <w:sz w:val="28"/>
          <w:szCs w:val="28"/>
        </w:rPr>
        <w:t xml:space="preserve"> v 5-ty t.</w:t>
      </w:r>
      <w:r w:rsidRPr="00E70CB5">
        <w:rPr>
          <w:sz w:val="28"/>
          <w:szCs w:val="28"/>
        </w:rPr>
        <w:t xml:space="preserve"> </w:t>
      </w:r>
      <w:proofErr w:type="spellStart"/>
      <w:r w:rsidR="00E70C06" w:rsidRPr="00E70C06">
        <w:rPr>
          <w:sz w:val="28"/>
          <w:szCs w:val="28"/>
        </w:rPr>
        <w:t>Vol</w:t>
      </w:r>
      <w:proofErr w:type="spellEnd"/>
      <w:r w:rsidR="00E70C06" w:rsidRPr="00E70C06">
        <w:rPr>
          <w:sz w:val="28"/>
          <w:szCs w:val="28"/>
        </w:rPr>
        <w:t>.</w:t>
      </w:r>
      <w:r w:rsidR="00E70C06">
        <w:rPr>
          <w:sz w:val="28"/>
          <w:szCs w:val="28"/>
          <w:lang w:val="en-US"/>
        </w:rPr>
        <w:t xml:space="preserve"> 3. </w:t>
      </w:r>
      <w:proofErr w:type="spellStart"/>
      <w:r w:rsidRPr="00E70CB5">
        <w:rPr>
          <w:sz w:val="28"/>
          <w:szCs w:val="28"/>
        </w:rPr>
        <w:t>Pj'esy</w:t>
      </w:r>
      <w:proofErr w:type="spellEnd"/>
      <w:r w:rsidRPr="00E70CB5">
        <w:rPr>
          <w:sz w:val="28"/>
          <w:szCs w:val="28"/>
        </w:rPr>
        <w:t xml:space="preserve">. </w:t>
      </w:r>
      <w:proofErr w:type="spellStart"/>
      <w:r w:rsidRPr="00E70CB5">
        <w:rPr>
          <w:sz w:val="28"/>
          <w:szCs w:val="28"/>
        </w:rPr>
        <w:t>Moscow</w:t>
      </w:r>
      <w:proofErr w:type="spellEnd"/>
      <w:r w:rsidRPr="00E70CB5">
        <w:rPr>
          <w:sz w:val="28"/>
          <w:szCs w:val="28"/>
        </w:rPr>
        <w:t xml:space="preserve">, </w:t>
      </w:r>
      <w:proofErr w:type="spellStart"/>
      <w:r w:rsidRPr="00E70CB5">
        <w:rPr>
          <w:sz w:val="28"/>
          <w:szCs w:val="28"/>
        </w:rPr>
        <w:t>Russia</w:t>
      </w:r>
      <w:proofErr w:type="spellEnd"/>
      <w:r w:rsidRPr="00E70CB5">
        <w:rPr>
          <w:sz w:val="28"/>
          <w:szCs w:val="28"/>
        </w:rPr>
        <w:t xml:space="preserve">: </w:t>
      </w:r>
      <w:proofErr w:type="spellStart"/>
      <w:r w:rsidRPr="00E70CB5">
        <w:rPr>
          <w:sz w:val="28"/>
          <w:szCs w:val="28"/>
        </w:rPr>
        <w:t>Khudozhestvennaja</w:t>
      </w:r>
      <w:proofErr w:type="spellEnd"/>
      <w:r w:rsidRPr="00E70CB5">
        <w:rPr>
          <w:sz w:val="28"/>
          <w:szCs w:val="28"/>
        </w:rPr>
        <w:t xml:space="preserve"> </w:t>
      </w:r>
      <w:proofErr w:type="spellStart"/>
      <w:r w:rsidRPr="00E70CB5">
        <w:rPr>
          <w:sz w:val="28"/>
          <w:szCs w:val="28"/>
        </w:rPr>
        <w:t>lyteratura</w:t>
      </w:r>
      <w:proofErr w:type="spellEnd"/>
      <w:r w:rsidRPr="00E70CB5">
        <w:rPr>
          <w:sz w:val="28"/>
          <w:szCs w:val="28"/>
        </w:rPr>
        <w:t>.</w:t>
      </w:r>
      <w:r w:rsidR="00384C00">
        <w:rPr>
          <w:sz w:val="28"/>
          <w:szCs w:val="28"/>
          <w:lang w:val="en-US"/>
        </w:rPr>
        <w:t xml:space="preserve"> </w:t>
      </w:r>
      <w:r w:rsidR="00384C00" w:rsidRPr="00384C00">
        <w:rPr>
          <w:sz w:val="28"/>
          <w:szCs w:val="28"/>
          <w:lang w:val="en-US"/>
        </w:rPr>
        <w:t>(in Russian)</w:t>
      </w:r>
    </w:p>
    <w:p w14:paraId="73FBB8FB" w14:textId="7D89BA2A" w:rsidR="00E70CB5" w:rsidRDefault="00E70CB5"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E70CB5">
        <w:rPr>
          <w:sz w:val="28"/>
          <w:szCs w:val="28"/>
        </w:rPr>
        <w:t>Vladymyrov</w:t>
      </w:r>
      <w:proofErr w:type="spellEnd"/>
      <w:r w:rsidRPr="00E70CB5">
        <w:rPr>
          <w:sz w:val="28"/>
          <w:szCs w:val="28"/>
        </w:rPr>
        <w:t xml:space="preserve">, S. (2007). </w:t>
      </w:r>
      <w:proofErr w:type="spellStart"/>
      <w:r w:rsidRPr="00B868AA">
        <w:rPr>
          <w:i/>
          <w:sz w:val="28"/>
          <w:szCs w:val="28"/>
        </w:rPr>
        <w:t>Dejstvye</w:t>
      </w:r>
      <w:proofErr w:type="spellEnd"/>
      <w:r w:rsidRPr="00B868AA">
        <w:rPr>
          <w:i/>
          <w:sz w:val="28"/>
          <w:szCs w:val="28"/>
        </w:rPr>
        <w:t xml:space="preserve"> v </w:t>
      </w:r>
      <w:proofErr w:type="spellStart"/>
      <w:r w:rsidRPr="00B868AA">
        <w:rPr>
          <w:i/>
          <w:sz w:val="28"/>
          <w:szCs w:val="28"/>
        </w:rPr>
        <w:t>drame</w:t>
      </w:r>
      <w:proofErr w:type="spellEnd"/>
      <w:r w:rsidRPr="00E70CB5">
        <w:rPr>
          <w:sz w:val="28"/>
          <w:szCs w:val="28"/>
        </w:rPr>
        <w:t xml:space="preserve"> (2nd </w:t>
      </w:r>
      <w:proofErr w:type="spellStart"/>
      <w:r w:rsidRPr="00E70CB5">
        <w:rPr>
          <w:sz w:val="28"/>
          <w:szCs w:val="28"/>
        </w:rPr>
        <w:t>ed</w:t>
      </w:r>
      <w:proofErr w:type="spellEnd"/>
      <w:r w:rsidRPr="00E70CB5">
        <w:rPr>
          <w:sz w:val="28"/>
          <w:szCs w:val="28"/>
        </w:rPr>
        <w:t xml:space="preserve">.). </w:t>
      </w:r>
      <w:proofErr w:type="spellStart"/>
      <w:r w:rsidRPr="00E70CB5">
        <w:rPr>
          <w:sz w:val="28"/>
          <w:szCs w:val="28"/>
        </w:rPr>
        <w:t>SPb</w:t>
      </w:r>
      <w:proofErr w:type="spellEnd"/>
      <w:r w:rsidRPr="00E70CB5">
        <w:rPr>
          <w:sz w:val="28"/>
          <w:szCs w:val="28"/>
        </w:rPr>
        <w:t xml:space="preserve">, </w:t>
      </w:r>
      <w:proofErr w:type="spellStart"/>
      <w:r w:rsidRPr="00E70CB5">
        <w:rPr>
          <w:sz w:val="28"/>
          <w:szCs w:val="28"/>
        </w:rPr>
        <w:t>Russia</w:t>
      </w:r>
      <w:proofErr w:type="spellEnd"/>
      <w:r w:rsidRPr="00E70CB5">
        <w:rPr>
          <w:sz w:val="28"/>
          <w:szCs w:val="28"/>
        </w:rPr>
        <w:t xml:space="preserve">: </w:t>
      </w:r>
      <w:proofErr w:type="spellStart"/>
      <w:r w:rsidRPr="00E70CB5">
        <w:rPr>
          <w:sz w:val="28"/>
          <w:szCs w:val="28"/>
        </w:rPr>
        <w:t>Yzdateljstvo</w:t>
      </w:r>
      <w:proofErr w:type="spellEnd"/>
      <w:r w:rsidRPr="00E70CB5">
        <w:rPr>
          <w:sz w:val="28"/>
          <w:szCs w:val="28"/>
        </w:rPr>
        <w:t xml:space="preserve"> </w:t>
      </w:r>
      <w:proofErr w:type="spellStart"/>
      <w:r w:rsidRPr="00E70CB5">
        <w:rPr>
          <w:sz w:val="28"/>
          <w:szCs w:val="28"/>
        </w:rPr>
        <w:t>SPbGhATY</w:t>
      </w:r>
      <w:proofErr w:type="spellEnd"/>
      <w:r w:rsidRPr="00E70CB5">
        <w:rPr>
          <w:sz w:val="28"/>
          <w:szCs w:val="28"/>
        </w:rPr>
        <w:t>.</w:t>
      </w:r>
      <w:r w:rsidR="00384C00">
        <w:rPr>
          <w:sz w:val="28"/>
          <w:szCs w:val="28"/>
          <w:lang w:val="en-US"/>
        </w:rPr>
        <w:t xml:space="preserve"> </w:t>
      </w:r>
      <w:r w:rsidR="00384C00" w:rsidRPr="00384C00">
        <w:rPr>
          <w:sz w:val="28"/>
          <w:szCs w:val="28"/>
          <w:lang w:val="en-US"/>
        </w:rPr>
        <w:t>(in Russian)</w:t>
      </w:r>
    </w:p>
    <w:p w14:paraId="3762A109" w14:textId="1EFA6407" w:rsidR="00E70CB5" w:rsidRDefault="00E70CB5"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E70CB5">
        <w:rPr>
          <w:sz w:val="28"/>
          <w:szCs w:val="28"/>
        </w:rPr>
        <w:lastRenderedPageBreak/>
        <w:t>Vojtyshko</w:t>
      </w:r>
      <w:proofErr w:type="spellEnd"/>
      <w:r w:rsidRPr="00E70CB5">
        <w:rPr>
          <w:sz w:val="28"/>
          <w:szCs w:val="28"/>
        </w:rPr>
        <w:t>, M. (</w:t>
      </w:r>
      <w:proofErr w:type="spellStart"/>
      <w:r w:rsidRPr="00E70CB5">
        <w:rPr>
          <w:sz w:val="28"/>
          <w:szCs w:val="28"/>
        </w:rPr>
        <w:t>n.d</w:t>
      </w:r>
      <w:proofErr w:type="spellEnd"/>
      <w:r w:rsidRPr="00E70CB5">
        <w:rPr>
          <w:sz w:val="28"/>
          <w:szCs w:val="28"/>
        </w:rPr>
        <w:t xml:space="preserve">.). </w:t>
      </w:r>
      <w:proofErr w:type="spellStart"/>
      <w:r w:rsidRPr="00B868AA">
        <w:rPr>
          <w:i/>
          <w:sz w:val="28"/>
          <w:szCs w:val="28"/>
        </w:rPr>
        <w:t>Semyramyda</w:t>
      </w:r>
      <w:proofErr w:type="spellEnd"/>
      <w:r w:rsidRPr="00E70CB5">
        <w:rPr>
          <w:sz w:val="28"/>
          <w:szCs w:val="28"/>
        </w:rPr>
        <w:t xml:space="preserve">. </w:t>
      </w:r>
      <w:proofErr w:type="spellStart"/>
      <w:r w:rsidRPr="00E70CB5">
        <w:rPr>
          <w:sz w:val="28"/>
          <w:szCs w:val="28"/>
        </w:rPr>
        <w:t>Retrieved</w:t>
      </w:r>
      <w:proofErr w:type="spellEnd"/>
      <w:r w:rsidRPr="00E70CB5">
        <w:rPr>
          <w:sz w:val="28"/>
          <w:szCs w:val="28"/>
        </w:rPr>
        <w:t xml:space="preserve"> </w:t>
      </w:r>
      <w:proofErr w:type="spellStart"/>
      <w:r w:rsidRPr="00E70CB5">
        <w:rPr>
          <w:sz w:val="28"/>
          <w:szCs w:val="28"/>
        </w:rPr>
        <w:t>from</w:t>
      </w:r>
      <w:proofErr w:type="spellEnd"/>
      <w:r w:rsidRPr="00E70CB5">
        <w:rPr>
          <w:sz w:val="28"/>
          <w:szCs w:val="28"/>
        </w:rPr>
        <w:t xml:space="preserve"> </w:t>
      </w:r>
      <w:hyperlink r:id="rId9" w:history="1">
        <w:r w:rsidRPr="000717E4">
          <w:rPr>
            <w:rStyle w:val="a5"/>
            <w:sz w:val="28"/>
            <w:szCs w:val="28"/>
          </w:rPr>
          <w:t>http://lib.ru/PXESY/WOJTYSHKO/med.txt_with-big-pictures.html</w:t>
        </w:r>
      </w:hyperlink>
      <w:r w:rsidR="00384C00">
        <w:rPr>
          <w:sz w:val="28"/>
          <w:szCs w:val="28"/>
          <w:lang w:val="en-US"/>
        </w:rPr>
        <w:t xml:space="preserve"> </w:t>
      </w:r>
      <w:r w:rsidR="00384C00" w:rsidRPr="00384C00">
        <w:rPr>
          <w:sz w:val="28"/>
          <w:szCs w:val="28"/>
          <w:lang w:val="en-US"/>
        </w:rPr>
        <w:t>(in Russian)</w:t>
      </w:r>
    </w:p>
    <w:p w14:paraId="12311C2E" w14:textId="23F1F7A8" w:rsidR="00E70CB5" w:rsidRDefault="00E70CB5"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E70CB5">
        <w:rPr>
          <w:sz w:val="28"/>
          <w:szCs w:val="28"/>
        </w:rPr>
        <w:t>Kaljderon</w:t>
      </w:r>
      <w:proofErr w:type="spellEnd"/>
      <w:r w:rsidRPr="00E70CB5">
        <w:rPr>
          <w:sz w:val="28"/>
          <w:szCs w:val="28"/>
        </w:rPr>
        <w:t xml:space="preserve">, P. (1989). </w:t>
      </w:r>
      <w:proofErr w:type="spellStart"/>
      <w:r w:rsidRPr="00B868AA">
        <w:rPr>
          <w:i/>
          <w:sz w:val="28"/>
          <w:szCs w:val="28"/>
        </w:rPr>
        <w:t>Dramy</w:t>
      </w:r>
      <w:proofErr w:type="spellEnd"/>
      <w:r w:rsidRPr="00E70CB5">
        <w:rPr>
          <w:sz w:val="28"/>
          <w:szCs w:val="28"/>
        </w:rPr>
        <w:t xml:space="preserve">. </w:t>
      </w:r>
      <w:proofErr w:type="spellStart"/>
      <w:r w:rsidRPr="00E70CB5">
        <w:rPr>
          <w:sz w:val="28"/>
          <w:szCs w:val="28"/>
        </w:rPr>
        <w:t>Moscow</w:t>
      </w:r>
      <w:proofErr w:type="spellEnd"/>
      <w:r w:rsidRPr="00E70CB5">
        <w:rPr>
          <w:sz w:val="28"/>
          <w:szCs w:val="28"/>
        </w:rPr>
        <w:t xml:space="preserve">, </w:t>
      </w:r>
      <w:proofErr w:type="spellStart"/>
      <w:r w:rsidRPr="00E70CB5">
        <w:rPr>
          <w:sz w:val="28"/>
          <w:szCs w:val="28"/>
        </w:rPr>
        <w:t>Russia</w:t>
      </w:r>
      <w:proofErr w:type="spellEnd"/>
      <w:r w:rsidRPr="00E70CB5">
        <w:rPr>
          <w:sz w:val="28"/>
          <w:szCs w:val="28"/>
        </w:rPr>
        <w:t xml:space="preserve">: </w:t>
      </w:r>
      <w:proofErr w:type="spellStart"/>
      <w:r w:rsidRPr="00E70CB5">
        <w:rPr>
          <w:sz w:val="28"/>
          <w:szCs w:val="28"/>
        </w:rPr>
        <w:t>Nauka</w:t>
      </w:r>
      <w:proofErr w:type="spellEnd"/>
      <w:r w:rsidRPr="00E70CB5">
        <w:rPr>
          <w:sz w:val="28"/>
          <w:szCs w:val="28"/>
        </w:rPr>
        <w:t>.</w:t>
      </w:r>
      <w:r w:rsidR="00384C00">
        <w:rPr>
          <w:sz w:val="28"/>
          <w:szCs w:val="28"/>
          <w:lang w:val="en-US"/>
        </w:rPr>
        <w:t xml:space="preserve"> </w:t>
      </w:r>
      <w:r w:rsidR="00384C00" w:rsidRPr="00384C00">
        <w:rPr>
          <w:sz w:val="28"/>
          <w:szCs w:val="28"/>
          <w:lang w:val="en-US"/>
        </w:rPr>
        <w:t>(in Russian)</w:t>
      </w:r>
    </w:p>
    <w:p w14:paraId="0F4647E6" w14:textId="2D1BC3DF" w:rsidR="00E70CB5" w:rsidRDefault="00E70CB5"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E70CB5">
        <w:rPr>
          <w:sz w:val="28"/>
          <w:szCs w:val="28"/>
        </w:rPr>
        <w:t>Konghryv</w:t>
      </w:r>
      <w:proofErr w:type="spellEnd"/>
      <w:r w:rsidRPr="00E70CB5">
        <w:rPr>
          <w:sz w:val="28"/>
          <w:szCs w:val="28"/>
        </w:rPr>
        <w:t xml:space="preserve">, U. (1977). </w:t>
      </w:r>
      <w:proofErr w:type="spellStart"/>
      <w:r w:rsidRPr="00B868AA">
        <w:rPr>
          <w:i/>
          <w:sz w:val="28"/>
          <w:szCs w:val="28"/>
        </w:rPr>
        <w:t>Komedyy</w:t>
      </w:r>
      <w:proofErr w:type="spellEnd"/>
      <w:r w:rsidRPr="00E70CB5">
        <w:rPr>
          <w:sz w:val="28"/>
          <w:szCs w:val="28"/>
        </w:rPr>
        <w:t xml:space="preserve">. </w:t>
      </w:r>
      <w:proofErr w:type="spellStart"/>
      <w:r w:rsidRPr="00E70CB5">
        <w:rPr>
          <w:sz w:val="28"/>
          <w:szCs w:val="28"/>
        </w:rPr>
        <w:t>Moscow</w:t>
      </w:r>
      <w:proofErr w:type="spellEnd"/>
      <w:r w:rsidRPr="00E70CB5">
        <w:rPr>
          <w:sz w:val="28"/>
          <w:szCs w:val="28"/>
        </w:rPr>
        <w:t xml:space="preserve">, USSR: </w:t>
      </w:r>
      <w:proofErr w:type="spellStart"/>
      <w:r w:rsidRPr="00E70CB5">
        <w:rPr>
          <w:sz w:val="28"/>
          <w:szCs w:val="28"/>
        </w:rPr>
        <w:t>Nauka</w:t>
      </w:r>
      <w:proofErr w:type="spellEnd"/>
      <w:r w:rsidRPr="00E70CB5">
        <w:rPr>
          <w:sz w:val="28"/>
          <w:szCs w:val="28"/>
        </w:rPr>
        <w:t>.</w:t>
      </w:r>
      <w:r w:rsidR="00384C00">
        <w:rPr>
          <w:sz w:val="28"/>
          <w:szCs w:val="28"/>
          <w:lang w:val="en-US"/>
        </w:rPr>
        <w:t xml:space="preserve"> </w:t>
      </w:r>
      <w:r w:rsidR="00384C00" w:rsidRPr="00384C00">
        <w:rPr>
          <w:sz w:val="28"/>
          <w:szCs w:val="28"/>
          <w:lang w:val="en-US"/>
        </w:rPr>
        <w:t>(in Russian)</w:t>
      </w:r>
    </w:p>
    <w:p w14:paraId="5E8CA572" w14:textId="0AECDB7A" w:rsidR="00E70CB5" w:rsidRDefault="00E70CB5"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E70CB5">
        <w:rPr>
          <w:sz w:val="28"/>
          <w:szCs w:val="28"/>
        </w:rPr>
        <w:t>Kochergha</w:t>
      </w:r>
      <w:proofErr w:type="spellEnd"/>
      <w:r w:rsidRPr="00E70CB5">
        <w:rPr>
          <w:sz w:val="28"/>
          <w:szCs w:val="28"/>
        </w:rPr>
        <w:t xml:space="preserve">, I. (1989). </w:t>
      </w:r>
      <w:proofErr w:type="spellStart"/>
      <w:r w:rsidRPr="00B868AA">
        <w:rPr>
          <w:i/>
          <w:sz w:val="28"/>
          <w:szCs w:val="28"/>
        </w:rPr>
        <w:t>Dramatychni</w:t>
      </w:r>
      <w:proofErr w:type="spellEnd"/>
      <w:r w:rsidRPr="00B868AA">
        <w:rPr>
          <w:i/>
          <w:sz w:val="28"/>
          <w:szCs w:val="28"/>
        </w:rPr>
        <w:t xml:space="preserve"> </w:t>
      </w:r>
      <w:proofErr w:type="spellStart"/>
      <w:r w:rsidRPr="00B868AA">
        <w:rPr>
          <w:i/>
          <w:sz w:val="28"/>
          <w:szCs w:val="28"/>
        </w:rPr>
        <w:t>tvory</w:t>
      </w:r>
      <w:proofErr w:type="spellEnd"/>
      <w:r w:rsidRPr="00E70CB5">
        <w:rPr>
          <w:sz w:val="28"/>
          <w:szCs w:val="28"/>
        </w:rPr>
        <w:t xml:space="preserve">. </w:t>
      </w:r>
      <w:proofErr w:type="spellStart"/>
      <w:r w:rsidRPr="00E70CB5">
        <w:rPr>
          <w:sz w:val="28"/>
          <w:szCs w:val="28"/>
        </w:rPr>
        <w:t>Kyiv</w:t>
      </w:r>
      <w:proofErr w:type="spellEnd"/>
      <w:r w:rsidRPr="00E70CB5">
        <w:rPr>
          <w:sz w:val="28"/>
          <w:szCs w:val="28"/>
        </w:rPr>
        <w:t xml:space="preserve">, </w:t>
      </w:r>
      <w:proofErr w:type="spellStart"/>
      <w:r w:rsidRPr="00E70CB5">
        <w:rPr>
          <w:sz w:val="28"/>
          <w:szCs w:val="28"/>
        </w:rPr>
        <w:t>Ukraine</w:t>
      </w:r>
      <w:proofErr w:type="spellEnd"/>
      <w:r w:rsidRPr="00E70CB5">
        <w:rPr>
          <w:sz w:val="28"/>
          <w:szCs w:val="28"/>
        </w:rPr>
        <w:t xml:space="preserve">: </w:t>
      </w:r>
      <w:proofErr w:type="spellStart"/>
      <w:r w:rsidRPr="00E70CB5">
        <w:rPr>
          <w:sz w:val="28"/>
          <w:szCs w:val="28"/>
        </w:rPr>
        <w:t>Naukova</w:t>
      </w:r>
      <w:proofErr w:type="spellEnd"/>
      <w:r w:rsidRPr="00E70CB5">
        <w:rPr>
          <w:sz w:val="28"/>
          <w:szCs w:val="28"/>
        </w:rPr>
        <w:t xml:space="preserve"> </w:t>
      </w:r>
      <w:proofErr w:type="spellStart"/>
      <w:r w:rsidRPr="00E70CB5">
        <w:rPr>
          <w:sz w:val="28"/>
          <w:szCs w:val="28"/>
        </w:rPr>
        <w:t>dumka</w:t>
      </w:r>
      <w:proofErr w:type="spellEnd"/>
      <w:r w:rsidRPr="00E70CB5">
        <w:rPr>
          <w:sz w:val="28"/>
          <w:szCs w:val="28"/>
        </w:rPr>
        <w:t>.</w:t>
      </w:r>
      <w:r w:rsidR="00E70C06">
        <w:rPr>
          <w:sz w:val="28"/>
          <w:szCs w:val="28"/>
          <w:lang w:val="en-US"/>
        </w:rPr>
        <w:t xml:space="preserve"> </w:t>
      </w:r>
      <w:r w:rsidR="00E70C06" w:rsidRPr="00E70C06">
        <w:rPr>
          <w:sz w:val="28"/>
          <w:szCs w:val="28"/>
          <w:lang w:val="en-US"/>
        </w:rPr>
        <w:t>(in Ukrainian)</w:t>
      </w:r>
    </w:p>
    <w:p w14:paraId="738FF98B" w14:textId="3F66A8E9" w:rsidR="008B5949" w:rsidRDefault="008B5949"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8B5949">
        <w:rPr>
          <w:sz w:val="28"/>
          <w:szCs w:val="28"/>
        </w:rPr>
        <w:t>Danseny</w:t>
      </w:r>
      <w:proofErr w:type="spellEnd"/>
      <w:r w:rsidRPr="008B5949">
        <w:rPr>
          <w:sz w:val="28"/>
          <w:szCs w:val="28"/>
        </w:rPr>
        <w:t>, L. (</w:t>
      </w:r>
      <w:proofErr w:type="spellStart"/>
      <w:r w:rsidRPr="008B5949">
        <w:rPr>
          <w:sz w:val="28"/>
          <w:szCs w:val="28"/>
        </w:rPr>
        <w:t>n.d</w:t>
      </w:r>
      <w:proofErr w:type="spellEnd"/>
      <w:r w:rsidRPr="00B868AA">
        <w:rPr>
          <w:i/>
          <w:sz w:val="28"/>
          <w:szCs w:val="28"/>
        </w:rPr>
        <w:t>.). </w:t>
      </w:r>
      <w:proofErr w:type="spellStart"/>
      <w:r w:rsidRPr="00B868AA">
        <w:rPr>
          <w:i/>
          <w:iCs/>
          <w:sz w:val="28"/>
          <w:szCs w:val="28"/>
        </w:rPr>
        <w:t>Blystajushhye</w:t>
      </w:r>
      <w:proofErr w:type="spellEnd"/>
      <w:r w:rsidRPr="00B868AA">
        <w:rPr>
          <w:i/>
          <w:iCs/>
          <w:sz w:val="28"/>
          <w:szCs w:val="28"/>
        </w:rPr>
        <w:t xml:space="preserve"> </w:t>
      </w:r>
      <w:proofErr w:type="spellStart"/>
      <w:r w:rsidRPr="00B868AA">
        <w:rPr>
          <w:i/>
          <w:iCs/>
          <w:sz w:val="28"/>
          <w:szCs w:val="28"/>
        </w:rPr>
        <w:t>vrata</w:t>
      </w:r>
      <w:proofErr w:type="spellEnd"/>
      <w:r w:rsidRPr="008B5949">
        <w:rPr>
          <w:i/>
          <w:iCs/>
          <w:sz w:val="28"/>
          <w:szCs w:val="28"/>
        </w:rPr>
        <w:t>. </w:t>
      </w:r>
      <w:proofErr w:type="spellStart"/>
      <w:r w:rsidRPr="008B5949">
        <w:rPr>
          <w:sz w:val="28"/>
          <w:szCs w:val="28"/>
        </w:rPr>
        <w:t>Retrieved</w:t>
      </w:r>
      <w:proofErr w:type="spellEnd"/>
      <w:r w:rsidRPr="008B5949">
        <w:rPr>
          <w:sz w:val="28"/>
          <w:szCs w:val="28"/>
        </w:rPr>
        <w:t xml:space="preserve"> </w:t>
      </w:r>
      <w:proofErr w:type="spellStart"/>
      <w:r w:rsidRPr="008B5949">
        <w:rPr>
          <w:sz w:val="28"/>
          <w:szCs w:val="28"/>
        </w:rPr>
        <w:t>from</w:t>
      </w:r>
      <w:proofErr w:type="spellEnd"/>
      <w:r w:rsidRPr="008B5949">
        <w:rPr>
          <w:sz w:val="28"/>
          <w:szCs w:val="28"/>
        </w:rPr>
        <w:t xml:space="preserve"> </w:t>
      </w:r>
      <w:hyperlink r:id="rId10" w:history="1">
        <w:r w:rsidRPr="004B2CB7">
          <w:rPr>
            <w:rStyle w:val="a5"/>
            <w:sz w:val="28"/>
            <w:szCs w:val="28"/>
          </w:rPr>
          <w:t>http://lib.ru/PXESY/DANCENY/Gate.txt_with-big-pictures.html</w:t>
        </w:r>
      </w:hyperlink>
      <w:r w:rsidR="00384C00">
        <w:rPr>
          <w:sz w:val="28"/>
          <w:szCs w:val="28"/>
          <w:lang w:val="en-US"/>
        </w:rPr>
        <w:t xml:space="preserve"> </w:t>
      </w:r>
      <w:r w:rsidR="00384C00" w:rsidRPr="00384C00">
        <w:rPr>
          <w:sz w:val="28"/>
          <w:szCs w:val="28"/>
          <w:lang w:val="en-US"/>
        </w:rPr>
        <w:t>(in Russian)</w:t>
      </w:r>
    </w:p>
    <w:p w14:paraId="36DDCA7F" w14:textId="2F95C02E" w:rsidR="008B5949" w:rsidRDefault="008B5949"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8B5949">
        <w:rPr>
          <w:sz w:val="28"/>
          <w:szCs w:val="28"/>
        </w:rPr>
        <w:t>Ghorjkyj</w:t>
      </w:r>
      <w:proofErr w:type="spellEnd"/>
      <w:r w:rsidRPr="008B5949">
        <w:rPr>
          <w:sz w:val="28"/>
          <w:szCs w:val="28"/>
        </w:rPr>
        <w:t xml:space="preserve">, M. (1979). </w:t>
      </w:r>
      <w:proofErr w:type="spellStart"/>
      <w:r w:rsidRPr="00B868AA">
        <w:rPr>
          <w:i/>
          <w:sz w:val="28"/>
          <w:szCs w:val="28"/>
        </w:rPr>
        <w:t>Sobranye</w:t>
      </w:r>
      <w:proofErr w:type="spellEnd"/>
      <w:r w:rsidRPr="00B868AA">
        <w:rPr>
          <w:i/>
          <w:sz w:val="28"/>
          <w:szCs w:val="28"/>
        </w:rPr>
        <w:t xml:space="preserve"> </w:t>
      </w:r>
      <w:proofErr w:type="spellStart"/>
      <w:r w:rsidRPr="00B868AA">
        <w:rPr>
          <w:i/>
          <w:sz w:val="28"/>
          <w:szCs w:val="28"/>
        </w:rPr>
        <w:t>sochynenyj</w:t>
      </w:r>
      <w:proofErr w:type="spellEnd"/>
      <w:r w:rsidRPr="00B868AA">
        <w:rPr>
          <w:i/>
          <w:sz w:val="28"/>
          <w:szCs w:val="28"/>
        </w:rPr>
        <w:t xml:space="preserve"> v </w:t>
      </w:r>
      <w:proofErr w:type="spellStart"/>
      <w:r w:rsidRPr="00B868AA">
        <w:rPr>
          <w:i/>
          <w:sz w:val="28"/>
          <w:szCs w:val="28"/>
        </w:rPr>
        <w:t>shestnadcaty</w:t>
      </w:r>
      <w:proofErr w:type="spellEnd"/>
      <w:r w:rsidRPr="00B868AA">
        <w:rPr>
          <w:i/>
          <w:sz w:val="28"/>
          <w:szCs w:val="28"/>
        </w:rPr>
        <w:t xml:space="preserve"> </w:t>
      </w:r>
      <w:proofErr w:type="spellStart"/>
      <w:r w:rsidRPr="00B868AA">
        <w:rPr>
          <w:i/>
          <w:sz w:val="28"/>
          <w:szCs w:val="28"/>
        </w:rPr>
        <w:t>tomakh</w:t>
      </w:r>
      <w:proofErr w:type="spellEnd"/>
      <w:r w:rsidRPr="00B868AA">
        <w:rPr>
          <w:i/>
          <w:sz w:val="28"/>
          <w:szCs w:val="28"/>
        </w:rPr>
        <w:t>.</w:t>
      </w:r>
      <w:r w:rsidRPr="008B5949">
        <w:rPr>
          <w:sz w:val="28"/>
          <w:szCs w:val="28"/>
        </w:rPr>
        <w:t xml:space="preserve"> </w:t>
      </w:r>
      <w:proofErr w:type="spellStart"/>
      <w:r w:rsidR="00E70C06" w:rsidRPr="00E70C06">
        <w:rPr>
          <w:sz w:val="28"/>
          <w:szCs w:val="28"/>
        </w:rPr>
        <w:t>Vol</w:t>
      </w:r>
      <w:proofErr w:type="spellEnd"/>
      <w:r w:rsidR="00E70C06" w:rsidRPr="00E70C06">
        <w:rPr>
          <w:sz w:val="28"/>
          <w:szCs w:val="28"/>
        </w:rPr>
        <w:t>.</w:t>
      </w:r>
      <w:r w:rsidR="00E70C06">
        <w:rPr>
          <w:sz w:val="28"/>
          <w:szCs w:val="28"/>
          <w:lang w:val="en-US"/>
        </w:rPr>
        <w:t xml:space="preserve"> 15</w:t>
      </w:r>
      <w:r w:rsidR="00B868AA">
        <w:rPr>
          <w:sz w:val="28"/>
          <w:szCs w:val="28"/>
          <w:lang w:val="en-US"/>
        </w:rPr>
        <w:t>.</w:t>
      </w:r>
      <w:r w:rsidRPr="008B5949">
        <w:rPr>
          <w:sz w:val="28"/>
          <w:szCs w:val="28"/>
        </w:rPr>
        <w:t xml:space="preserve"> </w:t>
      </w:r>
      <w:proofErr w:type="spellStart"/>
      <w:r w:rsidRPr="008B5949">
        <w:rPr>
          <w:sz w:val="28"/>
          <w:szCs w:val="28"/>
        </w:rPr>
        <w:t>Na</w:t>
      </w:r>
      <w:proofErr w:type="spellEnd"/>
      <w:r w:rsidRPr="008B5949">
        <w:rPr>
          <w:sz w:val="28"/>
          <w:szCs w:val="28"/>
        </w:rPr>
        <w:t xml:space="preserve"> </w:t>
      </w:r>
      <w:proofErr w:type="spellStart"/>
      <w:r w:rsidRPr="008B5949">
        <w:rPr>
          <w:sz w:val="28"/>
          <w:szCs w:val="28"/>
        </w:rPr>
        <w:t>dne</w:t>
      </w:r>
      <w:proofErr w:type="spellEnd"/>
      <w:r w:rsidRPr="008B5949">
        <w:rPr>
          <w:sz w:val="28"/>
          <w:szCs w:val="28"/>
        </w:rPr>
        <w:t xml:space="preserve"> </w:t>
      </w:r>
      <w:proofErr w:type="spellStart"/>
      <w:r w:rsidRPr="008B5949">
        <w:rPr>
          <w:sz w:val="28"/>
          <w:szCs w:val="28"/>
        </w:rPr>
        <w:t>Moscow</w:t>
      </w:r>
      <w:proofErr w:type="spellEnd"/>
      <w:r w:rsidRPr="008B5949">
        <w:rPr>
          <w:sz w:val="28"/>
          <w:szCs w:val="28"/>
        </w:rPr>
        <w:t xml:space="preserve">, USSR: </w:t>
      </w:r>
      <w:proofErr w:type="spellStart"/>
      <w:r w:rsidRPr="008B5949">
        <w:rPr>
          <w:sz w:val="28"/>
          <w:szCs w:val="28"/>
        </w:rPr>
        <w:t>Pravda</w:t>
      </w:r>
      <w:proofErr w:type="spellEnd"/>
      <w:r w:rsidRPr="008B5949">
        <w:rPr>
          <w:sz w:val="28"/>
          <w:szCs w:val="28"/>
        </w:rPr>
        <w:t>.</w:t>
      </w:r>
      <w:r w:rsidR="00384C00">
        <w:rPr>
          <w:sz w:val="28"/>
          <w:szCs w:val="28"/>
          <w:lang w:val="en-US"/>
        </w:rPr>
        <w:t xml:space="preserve"> </w:t>
      </w:r>
      <w:r w:rsidR="00384C00" w:rsidRPr="00384C00">
        <w:rPr>
          <w:sz w:val="28"/>
          <w:szCs w:val="28"/>
          <w:lang w:val="en-US"/>
        </w:rPr>
        <w:t>(in Russian)</w:t>
      </w:r>
    </w:p>
    <w:p w14:paraId="6A1D9E25" w14:textId="1D360A3F" w:rsidR="008B5949" w:rsidRDefault="008B5949"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8B5949">
        <w:rPr>
          <w:sz w:val="28"/>
          <w:szCs w:val="28"/>
        </w:rPr>
        <w:t>Marber</w:t>
      </w:r>
      <w:proofErr w:type="spellEnd"/>
      <w:r w:rsidRPr="008B5949">
        <w:rPr>
          <w:sz w:val="28"/>
          <w:szCs w:val="28"/>
        </w:rPr>
        <w:t>, K. (</w:t>
      </w:r>
      <w:proofErr w:type="spellStart"/>
      <w:r w:rsidRPr="008B5949">
        <w:rPr>
          <w:sz w:val="28"/>
          <w:szCs w:val="28"/>
        </w:rPr>
        <w:t>n.d</w:t>
      </w:r>
      <w:proofErr w:type="spellEnd"/>
      <w:r w:rsidRPr="008B5949">
        <w:rPr>
          <w:sz w:val="28"/>
          <w:szCs w:val="28"/>
        </w:rPr>
        <w:t xml:space="preserve">.). </w:t>
      </w:r>
      <w:proofErr w:type="spellStart"/>
      <w:r w:rsidRPr="00B868AA">
        <w:rPr>
          <w:i/>
          <w:sz w:val="28"/>
          <w:szCs w:val="28"/>
        </w:rPr>
        <w:t>Blyzhe</w:t>
      </w:r>
      <w:proofErr w:type="spellEnd"/>
      <w:r w:rsidRPr="008B5949">
        <w:rPr>
          <w:sz w:val="28"/>
          <w:szCs w:val="28"/>
        </w:rPr>
        <w:t xml:space="preserve">. </w:t>
      </w:r>
      <w:proofErr w:type="spellStart"/>
      <w:r w:rsidRPr="008B5949">
        <w:rPr>
          <w:sz w:val="28"/>
          <w:szCs w:val="28"/>
        </w:rPr>
        <w:t>Retrieved</w:t>
      </w:r>
      <w:proofErr w:type="spellEnd"/>
      <w:r w:rsidRPr="008B5949">
        <w:rPr>
          <w:sz w:val="28"/>
          <w:szCs w:val="28"/>
        </w:rPr>
        <w:t xml:space="preserve"> </w:t>
      </w:r>
      <w:proofErr w:type="spellStart"/>
      <w:r w:rsidRPr="008B5949">
        <w:rPr>
          <w:sz w:val="28"/>
          <w:szCs w:val="28"/>
        </w:rPr>
        <w:t>from</w:t>
      </w:r>
      <w:proofErr w:type="spellEnd"/>
      <w:r w:rsidRPr="008B5949">
        <w:rPr>
          <w:sz w:val="28"/>
          <w:szCs w:val="28"/>
        </w:rPr>
        <w:t xml:space="preserve"> </w:t>
      </w:r>
      <w:hyperlink r:id="rId11" w:history="1">
        <w:r w:rsidRPr="004B2CB7">
          <w:rPr>
            <w:rStyle w:val="a5"/>
            <w:sz w:val="28"/>
            <w:szCs w:val="28"/>
          </w:rPr>
          <w:t>http://lib.ru/PXESY/MARBER_P/blizhe.txt</w:t>
        </w:r>
      </w:hyperlink>
      <w:r w:rsidR="00384C00">
        <w:rPr>
          <w:sz w:val="28"/>
          <w:szCs w:val="28"/>
          <w:lang w:val="en-US"/>
        </w:rPr>
        <w:t xml:space="preserve"> </w:t>
      </w:r>
      <w:r w:rsidR="00384C00" w:rsidRPr="00384C00">
        <w:rPr>
          <w:sz w:val="28"/>
          <w:szCs w:val="28"/>
          <w:lang w:val="en-US"/>
        </w:rPr>
        <w:t>(in Russian)</w:t>
      </w:r>
    </w:p>
    <w:p w14:paraId="0660BE46" w14:textId="0854400D" w:rsidR="008B5949" w:rsidRDefault="008B5949"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8B5949">
        <w:rPr>
          <w:sz w:val="28"/>
          <w:szCs w:val="28"/>
        </w:rPr>
        <w:t>Meterlink</w:t>
      </w:r>
      <w:proofErr w:type="spellEnd"/>
      <w:r w:rsidRPr="008B5949">
        <w:rPr>
          <w:sz w:val="28"/>
          <w:szCs w:val="28"/>
        </w:rPr>
        <w:t xml:space="preserve">, M. (2011). </w:t>
      </w:r>
      <w:proofErr w:type="spellStart"/>
      <w:r w:rsidRPr="00B868AA">
        <w:rPr>
          <w:i/>
          <w:sz w:val="28"/>
          <w:szCs w:val="28"/>
        </w:rPr>
        <w:t>Blakytnyj</w:t>
      </w:r>
      <w:proofErr w:type="spellEnd"/>
      <w:r w:rsidRPr="00B868AA">
        <w:rPr>
          <w:i/>
          <w:sz w:val="28"/>
          <w:szCs w:val="28"/>
        </w:rPr>
        <w:t xml:space="preserve"> </w:t>
      </w:r>
      <w:proofErr w:type="spellStart"/>
      <w:r w:rsidRPr="00B868AA">
        <w:rPr>
          <w:i/>
          <w:sz w:val="28"/>
          <w:szCs w:val="28"/>
        </w:rPr>
        <w:t>ptakh</w:t>
      </w:r>
      <w:proofErr w:type="spellEnd"/>
      <w:r w:rsidRPr="00B868AA">
        <w:rPr>
          <w:i/>
          <w:sz w:val="28"/>
          <w:szCs w:val="28"/>
        </w:rPr>
        <w:t>.</w:t>
      </w:r>
      <w:r w:rsidRPr="008B5949">
        <w:rPr>
          <w:sz w:val="28"/>
          <w:szCs w:val="28"/>
        </w:rPr>
        <w:t xml:space="preserve"> </w:t>
      </w:r>
      <w:proofErr w:type="spellStart"/>
      <w:r w:rsidRPr="008B5949">
        <w:rPr>
          <w:sz w:val="28"/>
          <w:szCs w:val="28"/>
        </w:rPr>
        <w:t>Ternopilj</w:t>
      </w:r>
      <w:proofErr w:type="spellEnd"/>
      <w:r w:rsidRPr="008B5949">
        <w:rPr>
          <w:sz w:val="28"/>
          <w:szCs w:val="28"/>
        </w:rPr>
        <w:t xml:space="preserve">, </w:t>
      </w:r>
      <w:proofErr w:type="spellStart"/>
      <w:r w:rsidRPr="008B5949">
        <w:rPr>
          <w:sz w:val="28"/>
          <w:szCs w:val="28"/>
        </w:rPr>
        <w:t>Ukraine</w:t>
      </w:r>
      <w:proofErr w:type="spellEnd"/>
      <w:r w:rsidRPr="008B5949">
        <w:rPr>
          <w:sz w:val="28"/>
          <w:szCs w:val="28"/>
        </w:rPr>
        <w:t xml:space="preserve">: </w:t>
      </w:r>
      <w:proofErr w:type="spellStart"/>
      <w:r w:rsidRPr="008B5949">
        <w:rPr>
          <w:sz w:val="28"/>
          <w:szCs w:val="28"/>
        </w:rPr>
        <w:t>Boghdan</w:t>
      </w:r>
      <w:proofErr w:type="spellEnd"/>
      <w:r w:rsidRPr="008B5949">
        <w:rPr>
          <w:sz w:val="28"/>
          <w:szCs w:val="28"/>
        </w:rPr>
        <w:t>.</w:t>
      </w:r>
      <w:r w:rsidR="00384C00">
        <w:rPr>
          <w:sz w:val="28"/>
          <w:szCs w:val="28"/>
          <w:lang w:val="en-US"/>
        </w:rPr>
        <w:t xml:space="preserve"> </w:t>
      </w:r>
      <w:r w:rsidR="00384C00" w:rsidRPr="00384C00">
        <w:rPr>
          <w:sz w:val="28"/>
          <w:szCs w:val="28"/>
          <w:lang w:val="en-US"/>
        </w:rPr>
        <w:t>(in Russian)</w:t>
      </w:r>
    </w:p>
    <w:p w14:paraId="2EA50C7B" w14:textId="6031FA9A" w:rsidR="008B5949" w:rsidRDefault="008B5949"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8B5949">
        <w:rPr>
          <w:sz w:val="28"/>
          <w:szCs w:val="28"/>
        </w:rPr>
        <w:t>Mrozhek</w:t>
      </w:r>
      <w:proofErr w:type="spellEnd"/>
      <w:r w:rsidRPr="008B5949">
        <w:rPr>
          <w:sz w:val="28"/>
          <w:szCs w:val="28"/>
        </w:rPr>
        <w:t>, S. (</w:t>
      </w:r>
      <w:proofErr w:type="spellStart"/>
      <w:r w:rsidRPr="008B5949">
        <w:rPr>
          <w:sz w:val="28"/>
          <w:szCs w:val="28"/>
        </w:rPr>
        <w:t>n.d</w:t>
      </w:r>
      <w:proofErr w:type="spellEnd"/>
      <w:r w:rsidRPr="008B5949">
        <w:rPr>
          <w:sz w:val="28"/>
          <w:szCs w:val="28"/>
        </w:rPr>
        <w:t xml:space="preserve">.). </w:t>
      </w:r>
      <w:proofErr w:type="spellStart"/>
      <w:r w:rsidRPr="00B868AA">
        <w:rPr>
          <w:i/>
          <w:sz w:val="28"/>
          <w:szCs w:val="28"/>
        </w:rPr>
        <w:t>Portret</w:t>
      </w:r>
      <w:proofErr w:type="spellEnd"/>
      <w:r w:rsidRPr="008B5949">
        <w:rPr>
          <w:sz w:val="28"/>
          <w:szCs w:val="28"/>
        </w:rPr>
        <w:t xml:space="preserve">. </w:t>
      </w:r>
      <w:proofErr w:type="spellStart"/>
      <w:r w:rsidRPr="008B5949">
        <w:rPr>
          <w:sz w:val="28"/>
          <w:szCs w:val="28"/>
        </w:rPr>
        <w:t>Retrieved</w:t>
      </w:r>
      <w:proofErr w:type="spellEnd"/>
      <w:r w:rsidRPr="008B5949">
        <w:rPr>
          <w:sz w:val="28"/>
          <w:szCs w:val="28"/>
        </w:rPr>
        <w:t xml:space="preserve"> </w:t>
      </w:r>
      <w:proofErr w:type="spellStart"/>
      <w:r w:rsidRPr="008B5949">
        <w:rPr>
          <w:sz w:val="28"/>
          <w:szCs w:val="28"/>
        </w:rPr>
        <w:t>from</w:t>
      </w:r>
      <w:proofErr w:type="spellEnd"/>
      <w:r w:rsidRPr="008B5949">
        <w:rPr>
          <w:sz w:val="28"/>
          <w:szCs w:val="28"/>
        </w:rPr>
        <w:t xml:space="preserve"> </w:t>
      </w:r>
      <w:hyperlink r:id="rId12" w:history="1">
        <w:r w:rsidRPr="004B2CB7">
          <w:rPr>
            <w:rStyle w:val="a5"/>
            <w:sz w:val="28"/>
            <w:szCs w:val="28"/>
          </w:rPr>
          <w:t>http://lib.ru/PXESY/MROZHEK/Mroz_Portret.txt</w:t>
        </w:r>
      </w:hyperlink>
      <w:r w:rsidR="00384C00">
        <w:rPr>
          <w:sz w:val="28"/>
          <w:szCs w:val="28"/>
          <w:lang w:val="en-US"/>
        </w:rPr>
        <w:t xml:space="preserve"> </w:t>
      </w:r>
      <w:r w:rsidR="00384C00" w:rsidRPr="00384C00">
        <w:rPr>
          <w:sz w:val="28"/>
          <w:szCs w:val="28"/>
          <w:lang w:val="en-US"/>
        </w:rPr>
        <w:t>(in Russian)</w:t>
      </w:r>
    </w:p>
    <w:p w14:paraId="00963C94" w14:textId="6AC0B1FD" w:rsidR="00E853D5" w:rsidRDefault="00E853D5"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E853D5">
        <w:rPr>
          <w:sz w:val="28"/>
          <w:szCs w:val="28"/>
        </w:rPr>
        <w:t>Nechuj-Levycjkyj</w:t>
      </w:r>
      <w:proofErr w:type="spellEnd"/>
      <w:r w:rsidRPr="00E853D5">
        <w:rPr>
          <w:sz w:val="28"/>
          <w:szCs w:val="28"/>
        </w:rPr>
        <w:t xml:space="preserve">, I. (1967). </w:t>
      </w:r>
      <w:proofErr w:type="spellStart"/>
      <w:r w:rsidRPr="00B868AA">
        <w:rPr>
          <w:i/>
          <w:sz w:val="28"/>
          <w:szCs w:val="28"/>
        </w:rPr>
        <w:t>Tvory</w:t>
      </w:r>
      <w:proofErr w:type="spellEnd"/>
      <w:r w:rsidRPr="00B868AA">
        <w:rPr>
          <w:i/>
          <w:sz w:val="28"/>
          <w:szCs w:val="28"/>
        </w:rPr>
        <w:t xml:space="preserve"> </w:t>
      </w:r>
      <w:r w:rsidR="00B868AA" w:rsidRPr="00B868AA">
        <w:rPr>
          <w:i/>
          <w:sz w:val="28"/>
          <w:szCs w:val="28"/>
        </w:rPr>
        <w:t xml:space="preserve">v </w:t>
      </w:r>
      <w:proofErr w:type="spellStart"/>
      <w:r w:rsidR="00B868AA" w:rsidRPr="00B868AA">
        <w:rPr>
          <w:i/>
          <w:sz w:val="28"/>
          <w:szCs w:val="28"/>
        </w:rPr>
        <w:t>desjaty</w:t>
      </w:r>
      <w:proofErr w:type="spellEnd"/>
      <w:r w:rsidR="00B868AA" w:rsidRPr="00B868AA">
        <w:rPr>
          <w:i/>
          <w:sz w:val="28"/>
          <w:szCs w:val="28"/>
        </w:rPr>
        <w:t xml:space="preserve"> </w:t>
      </w:r>
      <w:proofErr w:type="spellStart"/>
      <w:r w:rsidR="00B868AA" w:rsidRPr="00B868AA">
        <w:rPr>
          <w:i/>
          <w:sz w:val="28"/>
          <w:szCs w:val="28"/>
        </w:rPr>
        <w:t>tomakh</w:t>
      </w:r>
      <w:proofErr w:type="spellEnd"/>
      <w:r w:rsidR="00E70C06">
        <w:rPr>
          <w:sz w:val="28"/>
          <w:szCs w:val="28"/>
          <w:lang w:val="en-US"/>
        </w:rPr>
        <w:t>.</w:t>
      </w:r>
      <w:r w:rsidR="00E70C06" w:rsidRPr="00E70C06">
        <w:rPr>
          <w:sz w:val="28"/>
          <w:szCs w:val="28"/>
        </w:rPr>
        <w:t xml:space="preserve"> </w:t>
      </w:r>
      <w:proofErr w:type="spellStart"/>
      <w:r w:rsidR="00E70C06" w:rsidRPr="00E70C06">
        <w:rPr>
          <w:sz w:val="28"/>
          <w:szCs w:val="28"/>
        </w:rPr>
        <w:t>Vol</w:t>
      </w:r>
      <w:proofErr w:type="spellEnd"/>
      <w:r w:rsidR="00E70C06" w:rsidRPr="00E70C06">
        <w:rPr>
          <w:sz w:val="28"/>
          <w:szCs w:val="28"/>
        </w:rPr>
        <w:t>.</w:t>
      </w:r>
      <w:r w:rsidR="00B868AA">
        <w:rPr>
          <w:sz w:val="28"/>
          <w:szCs w:val="28"/>
        </w:rPr>
        <w:t xml:space="preserve"> </w:t>
      </w:r>
      <w:r w:rsidR="00E70C06">
        <w:rPr>
          <w:sz w:val="28"/>
          <w:szCs w:val="28"/>
          <w:lang w:val="en-US"/>
        </w:rPr>
        <w:t>9.</w:t>
      </w:r>
      <w:r w:rsidR="00E70C06" w:rsidRPr="00E853D5">
        <w:rPr>
          <w:sz w:val="28"/>
          <w:szCs w:val="28"/>
        </w:rPr>
        <w:t xml:space="preserve"> </w:t>
      </w:r>
      <w:r w:rsidRPr="00E853D5">
        <w:rPr>
          <w:sz w:val="28"/>
          <w:szCs w:val="28"/>
        </w:rPr>
        <w:t xml:space="preserve"> </w:t>
      </w:r>
      <w:proofErr w:type="spellStart"/>
      <w:r w:rsidRPr="00E853D5">
        <w:rPr>
          <w:sz w:val="28"/>
          <w:szCs w:val="28"/>
        </w:rPr>
        <w:t>Kyiv</w:t>
      </w:r>
      <w:proofErr w:type="spellEnd"/>
      <w:r w:rsidRPr="00E853D5">
        <w:rPr>
          <w:sz w:val="28"/>
          <w:szCs w:val="28"/>
        </w:rPr>
        <w:t xml:space="preserve">, USSR: </w:t>
      </w:r>
      <w:proofErr w:type="spellStart"/>
      <w:r w:rsidRPr="00E853D5">
        <w:rPr>
          <w:sz w:val="28"/>
          <w:szCs w:val="28"/>
        </w:rPr>
        <w:t>Naukova</w:t>
      </w:r>
      <w:proofErr w:type="spellEnd"/>
      <w:r w:rsidRPr="00E853D5">
        <w:rPr>
          <w:sz w:val="28"/>
          <w:szCs w:val="28"/>
        </w:rPr>
        <w:t xml:space="preserve"> </w:t>
      </w:r>
      <w:proofErr w:type="spellStart"/>
      <w:r w:rsidRPr="00E853D5">
        <w:rPr>
          <w:sz w:val="28"/>
          <w:szCs w:val="28"/>
        </w:rPr>
        <w:t>dumka</w:t>
      </w:r>
      <w:proofErr w:type="spellEnd"/>
      <w:r w:rsidRPr="00E853D5">
        <w:rPr>
          <w:sz w:val="28"/>
          <w:szCs w:val="28"/>
        </w:rPr>
        <w:t>.</w:t>
      </w:r>
      <w:r w:rsidR="00384C00">
        <w:rPr>
          <w:sz w:val="28"/>
          <w:szCs w:val="28"/>
          <w:lang w:val="en-US"/>
        </w:rPr>
        <w:t xml:space="preserve"> </w:t>
      </w:r>
      <w:r w:rsidR="00384C00" w:rsidRPr="00E70C06">
        <w:rPr>
          <w:sz w:val="28"/>
          <w:szCs w:val="28"/>
          <w:lang w:val="en-US"/>
        </w:rPr>
        <w:t>(in Ukrainian)</w:t>
      </w:r>
    </w:p>
    <w:p w14:paraId="1FB6C4E3" w14:textId="0F8B5D83" w:rsidR="00E853D5" w:rsidRDefault="00E853D5"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E853D5">
        <w:rPr>
          <w:sz w:val="28"/>
          <w:szCs w:val="28"/>
        </w:rPr>
        <w:t>Olesj</w:t>
      </w:r>
      <w:proofErr w:type="spellEnd"/>
      <w:r w:rsidRPr="00E853D5">
        <w:rPr>
          <w:sz w:val="28"/>
          <w:szCs w:val="28"/>
        </w:rPr>
        <w:t xml:space="preserve">, O. (1990). </w:t>
      </w:r>
      <w:proofErr w:type="spellStart"/>
      <w:r w:rsidRPr="00B868AA">
        <w:rPr>
          <w:i/>
          <w:sz w:val="28"/>
          <w:szCs w:val="28"/>
        </w:rPr>
        <w:t>Tvory</w:t>
      </w:r>
      <w:proofErr w:type="spellEnd"/>
      <w:r w:rsidRPr="00B868AA">
        <w:rPr>
          <w:i/>
          <w:sz w:val="28"/>
          <w:szCs w:val="28"/>
        </w:rPr>
        <w:t xml:space="preserve">: v </w:t>
      </w:r>
      <w:proofErr w:type="spellStart"/>
      <w:r w:rsidR="00B868AA" w:rsidRPr="00B868AA">
        <w:rPr>
          <w:i/>
          <w:sz w:val="28"/>
          <w:szCs w:val="28"/>
        </w:rPr>
        <w:t>dvokh</w:t>
      </w:r>
      <w:proofErr w:type="spellEnd"/>
      <w:r w:rsidR="00B868AA" w:rsidRPr="00B868AA">
        <w:rPr>
          <w:i/>
          <w:sz w:val="28"/>
          <w:szCs w:val="28"/>
        </w:rPr>
        <w:t xml:space="preserve"> </w:t>
      </w:r>
      <w:proofErr w:type="spellStart"/>
      <w:r w:rsidR="00B868AA" w:rsidRPr="00B868AA">
        <w:rPr>
          <w:i/>
          <w:sz w:val="28"/>
          <w:szCs w:val="28"/>
        </w:rPr>
        <w:t>tomakh</w:t>
      </w:r>
      <w:proofErr w:type="spellEnd"/>
      <w:r w:rsidRPr="00E853D5">
        <w:rPr>
          <w:sz w:val="28"/>
          <w:szCs w:val="28"/>
        </w:rPr>
        <w:t xml:space="preserve">. </w:t>
      </w:r>
      <w:proofErr w:type="spellStart"/>
      <w:r w:rsidR="00E70C06" w:rsidRPr="00E70C06">
        <w:rPr>
          <w:sz w:val="28"/>
          <w:szCs w:val="28"/>
        </w:rPr>
        <w:t>Vol</w:t>
      </w:r>
      <w:proofErr w:type="spellEnd"/>
      <w:r w:rsidR="00E70C06" w:rsidRPr="00E70C06">
        <w:rPr>
          <w:sz w:val="28"/>
          <w:szCs w:val="28"/>
        </w:rPr>
        <w:t>.</w:t>
      </w:r>
      <w:r w:rsidR="00B868AA">
        <w:rPr>
          <w:sz w:val="28"/>
          <w:szCs w:val="28"/>
        </w:rPr>
        <w:t xml:space="preserve"> </w:t>
      </w:r>
      <w:r w:rsidRPr="00E853D5">
        <w:rPr>
          <w:sz w:val="28"/>
          <w:szCs w:val="28"/>
        </w:rPr>
        <w:t>2</w:t>
      </w:r>
      <w:r w:rsidR="00B868AA">
        <w:rPr>
          <w:sz w:val="28"/>
          <w:szCs w:val="28"/>
        </w:rPr>
        <w:t>.</w:t>
      </w:r>
      <w:r w:rsidRPr="00E853D5">
        <w:rPr>
          <w:sz w:val="28"/>
          <w:szCs w:val="28"/>
        </w:rPr>
        <w:t xml:space="preserve"> </w:t>
      </w:r>
      <w:proofErr w:type="spellStart"/>
      <w:r w:rsidRPr="00E853D5">
        <w:rPr>
          <w:sz w:val="28"/>
          <w:szCs w:val="28"/>
        </w:rPr>
        <w:t>Kyiv</w:t>
      </w:r>
      <w:proofErr w:type="spellEnd"/>
      <w:r w:rsidRPr="00E853D5">
        <w:rPr>
          <w:sz w:val="28"/>
          <w:szCs w:val="28"/>
        </w:rPr>
        <w:t xml:space="preserve">, Україна: </w:t>
      </w:r>
      <w:proofErr w:type="spellStart"/>
      <w:r w:rsidRPr="00E853D5">
        <w:rPr>
          <w:sz w:val="28"/>
          <w:szCs w:val="28"/>
        </w:rPr>
        <w:t>Dnipro</w:t>
      </w:r>
      <w:proofErr w:type="spellEnd"/>
      <w:r w:rsidRPr="00E853D5">
        <w:rPr>
          <w:sz w:val="28"/>
          <w:szCs w:val="28"/>
        </w:rPr>
        <w:t>.</w:t>
      </w:r>
      <w:r w:rsidR="00E70C06">
        <w:rPr>
          <w:sz w:val="28"/>
          <w:szCs w:val="28"/>
          <w:lang w:val="en-US"/>
        </w:rPr>
        <w:t xml:space="preserve"> </w:t>
      </w:r>
      <w:r w:rsidR="00E70C06" w:rsidRPr="00E70C06">
        <w:rPr>
          <w:sz w:val="28"/>
          <w:szCs w:val="28"/>
          <w:lang w:val="en-US"/>
        </w:rPr>
        <w:t>(in Ukrainian)</w:t>
      </w:r>
    </w:p>
    <w:p w14:paraId="55B0BEA3" w14:textId="6EDC9F5A" w:rsidR="008B5949" w:rsidRDefault="008B5949"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8B5949">
        <w:rPr>
          <w:sz w:val="28"/>
          <w:szCs w:val="28"/>
        </w:rPr>
        <w:t>Paskar</w:t>
      </w:r>
      <w:proofErr w:type="spellEnd"/>
      <w:r w:rsidRPr="008B5949">
        <w:rPr>
          <w:sz w:val="28"/>
          <w:szCs w:val="28"/>
        </w:rPr>
        <w:t>, J. (</w:t>
      </w:r>
      <w:proofErr w:type="spellStart"/>
      <w:r w:rsidRPr="008B5949">
        <w:rPr>
          <w:sz w:val="28"/>
          <w:szCs w:val="28"/>
        </w:rPr>
        <w:t>n.d</w:t>
      </w:r>
      <w:proofErr w:type="spellEnd"/>
      <w:r w:rsidRPr="008B5949">
        <w:rPr>
          <w:sz w:val="28"/>
          <w:szCs w:val="28"/>
        </w:rPr>
        <w:t xml:space="preserve">.). </w:t>
      </w:r>
      <w:proofErr w:type="spellStart"/>
      <w:r w:rsidRPr="00B868AA">
        <w:rPr>
          <w:i/>
          <w:sz w:val="28"/>
          <w:szCs w:val="28"/>
        </w:rPr>
        <w:t>Ljudyna</w:t>
      </w:r>
      <w:proofErr w:type="spellEnd"/>
      <w:r w:rsidRPr="008B5949">
        <w:rPr>
          <w:sz w:val="28"/>
          <w:szCs w:val="28"/>
        </w:rPr>
        <w:t xml:space="preserve">. </w:t>
      </w:r>
      <w:proofErr w:type="spellStart"/>
      <w:r w:rsidRPr="008B5949">
        <w:rPr>
          <w:sz w:val="28"/>
          <w:szCs w:val="28"/>
        </w:rPr>
        <w:t>Retrieved</w:t>
      </w:r>
      <w:proofErr w:type="spellEnd"/>
      <w:r w:rsidRPr="008B5949">
        <w:rPr>
          <w:sz w:val="28"/>
          <w:szCs w:val="28"/>
        </w:rPr>
        <w:t xml:space="preserve"> </w:t>
      </w:r>
      <w:proofErr w:type="spellStart"/>
      <w:r w:rsidRPr="008B5949">
        <w:rPr>
          <w:sz w:val="28"/>
          <w:szCs w:val="28"/>
        </w:rPr>
        <w:t>from</w:t>
      </w:r>
      <w:proofErr w:type="spellEnd"/>
      <w:r w:rsidRPr="008B5949">
        <w:rPr>
          <w:sz w:val="28"/>
          <w:szCs w:val="28"/>
        </w:rPr>
        <w:t xml:space="preserve"> </w:t>
      </w:r>
      <w:hyperlink r:id="rId13" w:history="1">
        <w:r w:rsidRPr="004B2CB7">
          <w:rPr>
            <w:rStyle w:val="a5"/>
            <w:sz w:val="28"/>
            <w:szCs w:val="28"/>
          </w:rPr>
          <w:t>http://kurbas.org.ua/avanscena/dijovi/paskar_liudyna.html</w:t>
        </w:r>
      </w:hyperlink>
      <w:r w:rsidR="00E70C06">
        <w:rPr>
          <w:sz w:val="28"/>
          <w:szCs w:val="28"/>
          <w:lang w:val="en-US"/>
        </w:rPr>
        <w:t xml:space="preserve"> </w:t>
      </w:r>
      <w:r w:rsidR="00E70C06" w:rsidRPr="00E70C06">
        <w:rPr>
          <w:sz w:val="28"/>
          <w:szCs w:val="28"/>
          <w:lang w:val="en-US"/>
        </w:rPr>
        <w:t>(in Russian)</w:t>
      </w:r>
    </w:p>
    <w:p w14:paraId="28B4729D" w14:textId="25455BC7" w:rsidR="008B5949" w:rsidRDefault="008B5949"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8B5949">
        <w:rPr>
          <w:sz w:val="28"/>
          <w:szCs w:val="28"/>
        </w:rPr>
        <w:t>Polishhuk</w:t>
      </w:r>
      <w:proofErr w:type="spellEnd"/>
      <w:r w:rsidRPr="008B5949">
        <w:rPr>
          <w:sz w:val="28"/>
          <w:szCs w:val="28"/>
        </w:rPr>
        <w:t xml:space="preserve">, K. (2016). </w:t>
      </w:r>
      <w:proofErr w:type="spellStart"/>
      <w:r w:rsidRPr="00B868AA">
        <w:rPr>
          <w:i/>
          <w:sz w:val="28"/>
          <w:szCs w:val="28"/>
        </w:rPr>
        <w:t>Poetyka</w:t>
      </w:r>
      <w:proofErr w:type="spellEnd"/>
      <w:r w:rsidRPr="00B868AA">
        <w:rPr>
          <w:i/>
          <w:sz w:val="28"/>
          <w:szCs w:val="28"/>
        </w:rPr>
        <w:t xml:space="preserve"> I. </w:t>
      </w:r>
      <w:proofErr w:type="spellStart"/>
      <w:r w:rsidRPr="00B868AA">
        <w:rPr>
          <w:i/>
          <w:sz w:val="28"/>
          <w:szCs w:val="28"/>
        </w:rPr>
        <w:t>Tobilevycha</w:t>
      </w:r>
      <w:proofErr w:type="spellEnd"/>
      <w:r w:rsidRPr="00B868AA">
        <w:rPr>
          <w:i/>
          <w:sz w:val="28"/>
          <w:szCs w:val="28"/>
        </w:rPr>
        <w:t xml:space="preserve"> (</w:t>
      </w:r>
      <w:proofErr w:type="spellStart"/>
      <w:r w:rsidRPr="00B868AA">
        <w:rPr>
          <w:i/>
          <w:sz w:val="28"/>
          <w:szCs w:val="28"/>
        </w:rPr>
        <w:t>Karpenka-Karogho</w:t>
      </w:r>
      <w:proofErr w:type="spellEnd"/>
      <w:r w:rsidRPr="00B868AA">
        <w:rPr>
          <w:i/>
          <w:sz w:val="28"/>
          <w:szCs w:val="28"/>
        </w:rPr>
        <w:t>)</w:t>
      </w:r>
      <w:r w:rsidRPr="008B5949">
        <w:rPr>
          <w:sz w:val="28"/>
          <w:szCs w:val="28"/>
        </w:rPr>
        <w:t xml:space="preserve">. </w:t>
      </w:r>
      <w:proofErr w:type="spellStart"/>
      <w:r w:rsidRPr="008B5949">
        <w:rPr>
          <w:sz w:val="28"/>
          <w:szCs w:val="28"/>
        </w:rPr>
        <w:t>Berdjansjk</w:t>
      </w:r>
      <w:proofErr w:type="spellEnd"/>
      <w:r w:rsidRPr="008B5949">
        <w:rPr>
          <w:sz w:val="28"/>
          <w:szCs w:val="28"/>
        </w:rPr>
        <w:t xml:space="preserve">, </w:t>
      </w:r>
      <w:proofErr w:type="spellStart"/>
      <w:r w:rsidRPr="008B5949">
        <w:rPr>
          <w:sz w:val="28"/>
          <w:szCs w:val="28"/>
        </w:rPr>
        <w:t>Ukraine</w:t>
      </w:r>
      <w:proofErr w:type="spellEnd"/>
      <w:r w:rsidRPr="008B5949">
        <w:rPr>
          <w:sz w:val="28"/>
          <w:szCs w:val="28"/>
        </w:rPr>
        <w:t xml:space="preserve">: </w:t>
      </w:r>
      <w:proofErr w:type="spellStart"/>
      <w:r w:rsidRPr="008B5949">
        <w:rPr>
          <w:sz w:val="28"/>
          <w:szCs w:val="28"/>
        </w:rPr>
        <w:t>Kirovoghradsjkyj</w:t>
      </w:r>
      <w:proofErr w:type="spellEnd"/>
      <w:r w:rsidRPr="008B5949">
        <w:rPr>
          <w:sz w:val="28"/>
          <w:szCs w:val="28"/>
        </w:rPr>
        <w:t xml:space="preserve"> </w:t>
      </w:r>
      <w:proofErr w:type="spellStart"/>
      <w:r w:rsidRPr="008B5949">
        <w:rPr>
          <w:sz w:val="28"/>
          <w:szCs w:val="28"/>
        </w:rPr>
        <w:t>derzhavnyj</w:t>
      </w:r>
      <w:proofErr w:type="spellEnd"/>
      <w:r w:rsidRPr="008B5949">
        <w:rPr>
          <w:sz w:val="28"/>
          <w:szCs w:val="28"/>
        </w:rPr>
        <w:t xml:space="preserve"> </w:t>
      </w:r>
      <w:proofErr w:type="spellStart"/>
      <w:r w:rsidRPr="008B5949">
        <w:rPr>
          <w:sz w:val="28"/>
          <w:szCs w:val="28"/>
        </w:rPr>
        <w:t>pedaghoghichnyj</w:t>
      </w:r>
      <w:proofErr w:type="spellEnd"/>
      <w:r w:rsidRPr="008B5949">
        <w:rPr>
          <w:sz w:val="28"/>
          <w:szCs w:val="28"/>
        </w:rPr>
        <w:t xml:space="preserve"> </w:t>
      </w:r>
      <w:proofErr w:type="spellStart"/>
      <w:r w:rsidRPr="008B5949">
        <w:rPr>
          <w:sz w:val="28"/>
          <w:szCs w:val="28"/>
        </w:rPr>
        <w:t>universytet</w:t>
      </w:r>
      <w:proofErr w:type="spellEnd"/>
      <w:r w:rsidRPr="008B5949">
        <w:rPr>
          <w:sz w:val="28"/>
          <w:szCs w:val="28"/>
        </w:rPr>
        <w:t xml:space="preserve"> </w:t>
      </w:r>
      <w:proofErr w:type="spellStart"/>
      <w:r w:rsidRPr="008B5949">
        <w:rPr>
          <w:sz w:val="28"/>
          <w:szCs w:val="28"/>
        </w:rPr>
        <w:t>imeni</w:t>
      </w:r>
      <w:proofErr w:type="spellEnd"/>
      <w:r w:rsidRPr="008B5949">
        <w:rPr>
          <w:sz w:val="28"/>
          <w:szCs w:val="28"/>
        </w:rPr>
        <w:t xml:space="preserve"> </w:t>
      </w:r>
      <w:proofErr w:type="spellStart"/>
      <w:r w:rsidRPr="008B5949">
        <w:rPr>
          <w:sz w:val="28"/>
          <w:szCs w:val="28"/>
        </w:rPr>
        <w:t>Volodymyra</w:t>
      </w:r>
      <w:proofErr w:type="spellEnd"/>
      <w:r w:rsidRPr="008B5949">
        <w:rPr>
          <w:sz w:val="28"/>
          <w:szCs w:val="28"/>
        </w:rPr>
        <w:t xml:space="preserve"> </w:t>
      </w:r>
      <w:proofErr w:type="spellStart"/>
      <w:r w:rsidRPr="008B5949">
        <w:rPr>
          <w:sz w:val="28"/>
          <w:szCs w:val="28"/>
        </w:rPr>
        <w:t>Vynnychenka</w:t>
      </w:r>
      <w:proofErr w:type="spellEnd"/>
      <w:r w:rsidRPr="008B5949">
        <w:rPr>
          <w:sz w:val="28"/>
          <w:szCs w:val="28"/>
        </w:rPr>
        <w:t>.</w:t>
      </w:r>
      <w:r w:rsidR="00E70C06" w:rsidRPr="00E70C06">
        <w:rPr>
          <w:sz w:val="28"/>
          <w:szCs w:val="28"/>
        </w:rPr>
        <w:t xml:space="preserve"> (</w:t>
      </w:r>
      <w:r w:rsidR="00E70C06" w:rsidRPr="00E70C06">
        <w:rPr>
          <w:sz w:val="28"/>
          <w:szCs w:val="28"/>
          <w:lang w:val="en-US"/>
        </w:rPr>
        <w:t>in</w:t>
      </w:r>
      <w:r w:rsidR="00E70C06" w:rsidRPr="00E70C06">
        <w:rPr>
          <w:sz w:val="28"/>
          <w:szCs w:val="28"/>
        </w:rPr>
        <w:t xml:space="preserve"> </w:t>
      </w:r>
      <w:r w:rsidR="00E70C06" w:rsidRPr="00E70C06">
        <w:rPr>
          <w:sz w:val="28"/>
          <w:szCs w:val="28"/>
          <w:lang w:val="en-US"/>
        </w:rPr>
        <w:t>Ukrainian</w:t>
      </w:r>
      <w:r w:rsidR="00E70C06" w:rsidRPr="00E70C06">
        <w:rPr>
          <w:sz w:val="28"/>
          <w:szCs w:val="28"/>
        </w:rPr>
        <w:t>)</w:t>
      </w:r>
    </w:p>
    <w:p w14:paraId="07338278" w14:textId="3A2662FD" w:rsidR="008B5949"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Poljshhykova</w:t>
      </w:r>
      <w:proofErr w:type="spellEnd"/>
      <w:r w:rsidRPr="001E648F">
        <w:rPr>
          <w:sz w:val="28"/>
          <w:szCs w:val="28"/>
        </w:rPr>
        <w:t xml:space="preserve">, L. (2008). </w:t>
      </w:r>
      <w:proofErr w:type="spellStart"/>
      <w:r w:rsidRPr="00B868AA">
        <w:rPr>
          <w:i/>
          <w:sz w:val="28"/>
          <w:szCs w:val="28"/>
        </w:rPr>
        <w:t>Poetyka</w:t>
      </w:r>
      <w:proofErr w:type="spellEnd"/>
      <w:r w:rsidRPr="001E648F">
        <w:rPr>
          <w:sz w:val="28"/>
          <w:szCs w:val="28"/>
        </w:rPr>
        <w:t xml:space="preserve">: </w:t>
      </w:r>
      <w:proofErr w:type="spellStart"/>
      <w:r w:rsidRPr="001E648F">
        <w:rPr>
          <w:sz w:val="28"/>
          <w:szCs w:val="28"/>
        </w:rPr>
        <w:t>slovarj</w:t>
      </w:r>
      <w:proofErr w:type="spellEnd"/>
      <w:r w:rsidRPr="001E648F">
        <w:rPr>
          <w:sz w:val="28"/>
          <w:szCs w:val="28"/>
        </w:rPr>
        <w:t xml:space="preserve"> </w:t>
      </w:r>
      <w:proofErr w:type="spellStart"/>
      <w:r w:rsidRPr="001E648F">
        <w:rPr>
          <w:sz w:val="28"/>
          <w:szCs w:val="28"/>
        </w:rPr>
        <w:t>aktualjnykh</w:t>
      </w:r>
      <w:proofErr w:type="spellEnd"/>
      <w:r w:rsidRPr="001E648F">
        <w:rPr>
          <w:sz w:val="28"/>
          <w:szCs w:val="28"/>
        </w:rPr>
        <w:t xml:space="preserve"> </w:t>
      </w:r>
      <w:proofErr w:type="spellStart"/>
      <w:r w:rsidRPr="001E648F">
        <w:rPr>
          <w:sz w:val="28"/>
          <w:szCs w:val="28"/>
        </w:rPr>
        <w:t>termynov</w:t>
      </w:r>
      <w:proofErr w:type="spellEnd"/>
      <w:r w:rsidRPr="001E648F">
        <w:rPr>
          <w:sz w:val="28"/>
          <w:szCs w:val="28"/>
        </w:rPr>
        <w:t xml:space="preserve"> y </w:t>
      </w:r>
      <w:proofErr w:type="spellStart"/>
      <w:r w:rsidRPr="001E648F">
        <w:rPr>
          <w:sz w:val="28"/>
          <w:szCs w:val="28"/>
        </w:rPr>
        <w:t>ponjatyj</w:t>
      </w:r>
      <w:proofErr w:type="spellEnd"/>
      <w:r w:rsidRPr="001E648F">
        <w:rPr>
          <w:sz w:val="28"/>
          <w:szCs w:val="28"/>
        </w:rPr>
        <w:t xml:space="preserve">. </w:t>
      </w:r>
      <w:proofErr w:type="spellStart"/>
      <w:r w:rsidRPr="001E648F">
        <w:rPr>
          <w:sz w:val="28"/>
          <w:szCs w:val="28"/>
        </w:rPr>
        <w:t>Remarka</w:t>
      </w:r>
      <w:proofErr w:type="spellEnd"/>
      <w:r w:rsidRPr="001E648F">
        <w:rPr>
          <w:sz w:val="28"/>
          <w:szCs w:val="28"/>
        </w:rPr>
        <w:t xml:space="preserve"> (</w:t>
      </w:r>
      <w:proofErr w:type="spellStart"/>
      <w:r w:rsidRPr="001E648F">
        <w:rPr>
          <w:sz w:val="28"/>
          <w:szCs w:val="28"/>
        </w:rPr>
        <w:t>pp</w:t>
      </w:r>
      <w:proofErr w:type="spellEnd"/>
      <w:r w:rsidRPr="001E648F">
        <w:rPr>
          <w:sz w:val="28"/>
          <w:szCs w:val="28"/>
        </w:rPr>
        <w:t xml:space="preserve">. ). </w:t>
      </w:r>
      <w:proofErr w:type="spellStart"/>
      <w:r w:rsidRPr="001E648F">
        <w:rPr>
          <w:sz w:val="28"/>
          <w:szCs w:val="28"/>
        </w:rPr>
        <w:t>Moscow</w:t>
      </w:r>
      <w:proofErr w:type="spellEnd"/>
      <w:r w:rsidRPr="001E648F">
        <w:rPr>
          <w:sz w:val="28"/>
          <w:szCs w:val="28"/>
        </w:rPr>
        <w:t xml:space="preserve">, </w:t>
      </w:r>
      <w:proofErr w:type="spellStart"/>
      <w:r w:rsidRPr="001E648F">
        <w:rPr>
          <w:sz w:val="28"/>
          <w:szCs w:val="28"/>
        </w:rPr>
        <w:t>Russia</w:t>
      </w:r>
      <w:proofErr w:type="spellEnd"/>
      <w:r w:rsidRPr="001E648F">
        <w:rPr>
          <w:sz w:val="28"/>
          <w:szCs w:val="28"/>
        </w:rPr>
        <w:t xml:space="preserve">: </w:t>
      </w:r>
      <w:proofErr w:type="spellStart"/>
      <w:r w:rsidRPr="001E648F">
        <w:rPr>
          <w:sz w:val="28"/>
          <w:szCs w:val="28"/>
        </w:rPr>
        <w:t>Intrada</w:t>
      </w:r>
      <w:proofErr w:type="spellEnd"/>
      <w:r w:rsidRPr="001E648F">
        <w:rPr>
          <w:sz w:val="28"/>
          <w:szCs w:val="28"/>
        </w:rPr>
        <w:t>.</w:t>
      </w:r>
      <w:r w:rsidR="00E70C06">
        <w:rPr>
          <w:sz w:val="28"/>
          <w:szCs w:val="28"/>
          <w:lang w:val="en-US"/>
        </w:rPr>
        <w:t xml:space="preserve"> </w:t>
      </w:r>
      <w:r w:rsidR="00E70C06" w:rsidRPr="00E70C06">
        <w:rPr>
          <w:sz w:val="28"/>
          <w:szCs w:val="28"/>
          <w:lang w:val="en-US"/>
        </w:rPr>
        <w:t>(in Russian)</w:t>
      </w:r>
    </w:p>
    <w:p w14:paraId="6E384CD9" w14:textId="24F9A888" w:rsidR="001E648F"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Ponyzov</w:t>
      </w:r>
      <w:proofErr w:type="spellEnd"/>
      <w:r w:rsidRPr="001E648F">
        <w:rPr>
          <w:sz w:val="28"/>
          <w:szCs w:val="28"/>
        </w:rPr>
        <w:t>, V. (</w:t>
      </w:r>
      <w:proofErr w:type="spellStart"/>
      <w:r w:rsidRPr="001E648F">
        <w:rPr>
          <w:sz w:val="28"/>
          <w:szCs w:val="28"/>
        </w:rPr>
        <w:t>n.d</w:t>
      </w:r>
      <w:proofErr w:type="spellEnd"/>
      <w:r w:rsidRPr="001E648F">
        <w:rPr>
          <w:sz w:val="28"/>
          <w:szCs w:val="28"/>
        </w:rPr>
        <w:t xml:space="preserve">.). </w:t>
      </w:r>
      <w:proofErr w:type="spellStart"/>
      <w:r w:rsidRPr="00B868AA">
        <w:rPr>
          <w:i/>
          <w:sz w:val="28"/>
          <w:szCs w:val="28"/>
        </w:rPr>
        <w:t>On</w:t>
      </w:r>
      <w:proofErr w:type="spellEnd"/>
      <w:r w:rsidRPr="00B868AA">
        <w:rPr>
          <w:i/>
          <w:sz w:val="28"/>
          <w:szCs w:val="28"/>
        </w:rPr>
        <w:t xml:space="preserve">, </w:t>
      </w:r>
      <w:proofErr w:type="spellStart"/>
      <w:r w:rsidRPr="00B868AA">
        <w:rPr>
          <w:i/>
          <w:sz w:val="28"/>
          <w:szCs w:val="28"/>
        </w:rPr>
        <w:t>ona</w:t>
      </w:r>
      <w:proofErr w:type="spellEnd"/>
      <w:r w:rsidRPr="00B868AA">
        <w:rPr>
          <w:i/>
          <w:sz w:val="28"/>
          <w:szCs w:val="28"/>
        </w:rPr>
        <w:t xml:space="preserve">, </w:t>
      </w:r>
      <w:proofErr w:type="spellStart"/>
      <w:r w:rsidRPr="00B868AA">
        <w:rPr>
          <w:i/>
          <w:sz w:val="28"/>
          <w:szCs w:val="28"/>
        </w:rPr>
        <w:t>palach</w:t>
      </w:r>
      <w:proofErr w:type="spellEnd"/>
      <w:r w:rsidRPr="00B868AA">
        <w:rPr>
          <w:i/>
          <w:sz w:val="28"/>
          <w:szCs w:val="28"/>
        </w:rPr>
        <w:t xml:space="preserve">, </w:t>
      </w:r>
      <w:proofErr w:type="spellStart"/>
      <w:r w:rsidRPr="00B868AA">
        <w:rPr>
          <w:i/>
          <w:sz w:val="28"/>
          <w:szCs w:val="28"/>
        </w:rPr>
        <w:t>sobaka</w:t>
      </w:r>
      <w:proofErr w:type="spellEnd"/>
      <w:r w:rsidRPr="00B868AA">
        <w:rPr>
          <w:i/>
          <w:sz w:val="28"/>
          <w:szCs w:val="28"/>
        </w:rPr>
        <w:t>.</w:t>
      </w:r>
      <w:r w:rsidRPr="001E648F">
        <w:rPr>
          <w:sz w:val="28"/>
          <w:szCs w:val="28"/>
        </w:rPr>
        <w:t xml:space="preserve"> </w:t>
      </w:r>
      <w:proofErr w:type="spellStart"/>
      <w:r w:rsidRPr="001E648F">
        <w:rPr>
          <w:sz w:val="28"/>
          <w:szCs w:val="28"/>
        </w:rPr>
        <w:t>Retrieved</w:t>
      </w:r>
      <w:proofErr w:type="spellEnd"/>
      <w:r w:rsidRPr="001E648F">
        <w:rPr>
          <w:sz w:val="28"/>
          <w:szCs w:val="28"/>
        </w:rPr>
        <w:t xml:space="preserve"> </w:t>
      </w:r>
      <w:proofErr w:type="spellStart"/>
      <w:r w:rsidRPr="001E648F">
        <w:rPr>
          <w:sz w:val="28"/>
          <w:szCs w:val="28"/>
        </w:rPr>
        <w:t>from</w:t>
      </w:r>
      <w:proofErr w:type="spellEnd"/>
      <w:r w:rsidRPr="001E648F">
        <w:rPr>
          <w:sz w:val="28"/>
          <w:szCs w:val="28"/>
        </w:rPr>
        <w:t xml:space="preserve"> </w:t>
      </w:r>
      <w:hyperlink r:id="rId14" w:history="1">
        <w:r w:rsidRPr="004B2CB7">
          <w:rPr>
            <w:rStyle w:val="a5"/>
            <w:sz w:val="28"/>
            <w:szCs w:val="28"/>
          </w:rPr>
          <w:t>http://kurbas.org.ua/avanscena/dijovi/ponisov_vin.html</w:t>
        </w:r>
      </w:hyperlink>
      <w:r w:rsidR="00E70C06">
        <w:rPr>
          <w:sz w:val="28"/>
          <w:szCs w:val="28"/>
          <w:lang w:val="en-US"/>
        </w:rPr>
        <w:t xml:space="preserve"> </w:t>
      </w:r>
      <w:r w:rsidR="00E70C06" w:rsidRPr="00E70C06">
        <w:rPr>
          <w:sz w:val="28"/>
          <w:szCs w:val="28"/>
          <w:lang w:val="en-US"/>
        </w:rPr>
        <w:t>(in Russian)</w:t>
      </w:r>
    </w:p>
    <w:p w14:paraId="186A4D1F" w14:textId="394D11B0" w:rsidR="001E648F"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Ponyzov</w:t>
      </w:r>
      <w:proofErr w:type="spellEnd"/>
      <w:r w:rsidRPr="001E648F">
        <w:rPr>
          <w:sz w:val="28"/>
          <w:szCs w:val="28"/>
        </w:rPr>
        <w:t>, V. (</w:t>
      </w:r>
      <w:proofErr w:type="spellStart"/>
      <w:r w:rsidRPr="001E648F">
        <w:rPr>
          <w:sz w:val="28"/>
          <w:szCs w:val="28"/>
        </w:rPr>
        <w:t>n.d</w:t>
      </w:r>
      <w:proofErr w:type="spellEnd"/>
      <w:r w:rsidRPr="001E648F">
        <w:rPr>
          <w:sz w:val="28"/>
          <w:szCs w:val="28"/>
        </w:rPr>
        <w:t xml:space="preserve">.). </w:t>
      </w:r>
      <w:proofErr w:type="spellStart"/>
      <w:r w:rsidRPr="00B868AA">
        <w:rPr>
          <w:i/>
          <w:sz w:val="28"/>
          <w:szCs w:val="28"/>
        </w:rPr>
        <w:t>Bezhatj</w:t>
      </w:r>
      <w:proofErr w:type="spellEnd"/>
      <w:r w:rsidRPr="00B868AA">
        <w:rPr>
          <w:i/>
          <w:sz w:val="28"/>
          <w:szCs w:val="28"/>
        </w:rPr>
        <w:t xml:space="preserve"> </w:t>
      </w:r>
      <w:proofErr w:type="spellStart"/>
      <w:r w:rsidRPr="00B868AA">
        <w:rPr>
          <w:i/>
          <w:sz w:val="28"/>
          <w:szCs w:val="28"/>
        </w:rPr>
        <w:t>yz</w:t>
      </w:r>
      <w:proofErr w:type="spellEnd"/>
      <w:r w:rsidRPr="00B868AA">
        <w:rPr>
          <w:i/>
          <w:sz w:val="28"/>
          <w:szCs w:val="28"/>
        </w:rPr>
        <w:t xml:space="preserve"> </w:t>
      </w:r>
      <w:proofErr w:type="spellStart"/>
      <w:r w:rsidRPr="00B868AA">
        <w:rPr>
          <w:i/>
          <w:sz w:val="28"/>
          <w:szCs w:val="28"/>
        </w:rPr>
        <w:t>Eljsynora</w:t>
      </w:r>
      <w:proofErr w:type="spellEnd"/>
      <w:r w:rsidRPr="00B868AA">
        <w:rPr>
          <w:i/>
          <w:sz w:val="28"/>
          <w:szCs w:val="28"/>
        </w:rPr>
        <w:t>.</w:t>
      </w:r>
      <w:r w:rsidRPr="001E648F">
        <w:rPr>
          <w:sz w:val="28"/>
          <w:szCs w:val="28"/>
        </w:rPr>
        <w:t xml:space="preserve"> </w:t>
      </w:r>
      <w:proofErr w:type="spellStart"/>
      <w:r w:rsidRPr="001E648F">
        <w:rPr>
          <w:sz w:val="28"/>
          <w:szCs w:val="28"/>
        </w:rPr>
        <w:t>Retrieved</w:t>
      </w:r>
      <w:proofErr w:type="spellEnd"/>
      <w:r w:rsidRPr="001E648F">
        <w:rPr>
          <w:sz w:val="28"/>
          <w:szCs w:val="28"/>
        </w:rPr>
        <w:t xml:space="preserve"> </w:t>
      </w:r>
      <w:proofErr w:type="spellStart"/>
      <w:r w:rsidRPr="001E648F">
        <w:rPr>
          <w:sz w:val="28"/>
          <w:szCs w:val="28"/>
        </w:rPr>
        <w:t>from</w:t>
      </w:r>
      <w:proofErr w:type="spellEnd"/>
      <w:r w:rsidRPr="001E648F">
        <w:rPr>
          <w:sz w:val="28"/>
          <w:szCs w:val="28"/>
        </w:rPr>
        <w:t xml:space="preserve"> </w:t>
      </w:r>
      <w:hyperlink r:id="rId15" w:history="1">
        <w:r w:rsidRPr="004B2CB7">
          <w:rPr>
            <w:rStyle w:val="a5"/>
            <w:sz w:val="28"/>
            <w:szCs w:val="28"/>
          </w:rPr>
          <w:t>http://kurbas.org.ua/avanscena/dijovi/ponisov_vin.html</w:t>
        </w:r>
      </w:hyperlink>
      <w:r w:rsidR="00E70C06">
        <w:rPr>
          <w:sz w:val="28"/>
          <w:szCs w:val="28"/>
          <w:lang w:val="en-US"/>
        </w:rPr>
        <w:t xml:space="preserve"> </w:t>
      </w:r>
      <w:r w:rsidR="00E70C06" w:rsidRPr="00E70C06">
        <w:rPr>
          <w:sz w:val="28"/>
          <w:szCs w:val="28"/>
          <w:lang w:val="en-US"/>
        </w:rPr>
        <w:t>(in Russian)</w:t>
      </w:r>
    </w:p>
    <w:p w14:paraId="65A350AE" w14:textId="3D2F2154" w:rsidR="001E648F"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Ponyzov</w:t>
      </w:r>
      <w:proofErr w:type="spellEnd"/>
      <w:r w:rsidRPr="001E648F">
        <w:rPr>
          <w:sz w:val="28"/>
          <w:szCs w:val="28"/>
        </w:rPr>
        <w:t>, V. (</w:t>
      </w:r>
      <w:proofErr w:type="spellStart"/>
      <w:r w:rsidRPr="001E648F">
        <w:rPr>
          <w:sz w:val="28"/>
          <w:szCs w:val="28"/>
        </w:rPr>
        <w:t>n.d</w:t>
      </w:r>
      <w:proofErr w:type="spellEnd"/>
      <w:r w:rsidRPr="001E648F">
        <w:rPr>
          <w:sz w:val="28"/>
          <w:szCs w:val="28"/>
        </w:rPr>
        <w:t xml:space="preserve">.). </w:t>
      </w:r>
      <w:proofErr w:type="spellStart"/>
      <w:r w:rsidRPr="00B868AA">
        <w:rPr>
          <w:i/>
          <w:sz w:val="28"/>
          <w:szCs w:val="28"/>
        </w:rPr>
        <w:t>Pes</w:t>
      </w:r>
      <w:proofErr w:type="spellEnd"/>
      <w:r w:rsidRPr="00B868AA">
        <w:rPr>
          <w:i/>
          <w:sz w:val="28"/>
          <w:szCs w:val="28"/>
        </w:rPr>
        <w:t xml:space="preserve"> </w:t>
      </w:r>
      <w:proofErr w:type="spellStart"/>
      <w:r w:rsidRPr="00B868AA">
        <w:rPr>
          <w:i/>
          <w:sz w:val="28"/>
          <w:szCs w:val="28"/>
        </w:rPr>
        <w:t>ghospodenj</w:t>
      </w:r>
      <w:proofErr w:type="spellEnd"/>
      <w:r w:rsidRPr="00B868AA">
        <w:rPr>
          <w:i/>
          <w:sz w:val="28"/>
          <w:szCs w:val="28"/>
        </w:rPr>
        <w:t>.</w:t>
      </w:r>
      <w:r w:rsidRPr="001E648F">
        <w:rPr>
          <w:sz w:val="28"/>
          <w:szCs w:val="28"/>
        </w:rPr>
        <w:t xml:space="preserve"> </w:t>
      </w:r>
      <w:proofErr w:type="spellStart"/>
      <w:r w:rsidRPr="001E648F">
        <w:rPr>
          <w:sz w:val="28"/>
          <w:szCs w:val="28"/>
        </w:rPr>
        <w:t>Retrieved</w:t>
      </w:r>
      <w:proofErr w:type="spellEnd"/>
      <w:r w:rsidRPr="001E648F">
        <w:rPr>
          <w:sz w:val="28"/>
          <w:szCs w:val="28"/>
        </w:rPr>
        <w:t xml:space="preserve"> </w:t>
      </w:r>
      <w:proofErr w:type="spellStart"/>
      <w:r w:rsidRPr="001E648F">
        <w:rPr>
          <w:sz w:val="28"/>
          <w:szCs w:val="28"/>
        </w:rPr>
        <w:t>from</w:t>
      </w:r>
      <w:proofErr w:type="spellEnd"/>
      <w:r w:rsidRPr="001E648F">
        <w:rPr>
          <w:sz w:val="28"/>
          <w:szCs w:val="28"/>
        </w:rPr>
        <w:t xml:space="preserve"> </w:t>
      </w:r>
      <w:hyperlink r:id="rId16" w:history="1">
        <w:r w:rsidRPr="004B2CB7">
          <w:rPr>
            <w:rStyle w:val="a5"/>
            <w:sz w:val="28"/>
            <w:szCs w:val="28"/>
          </w:rPr>
          <w:t>http://kurbas.org.ua/avanscena/dijovi/ponizov%20pes.html</w:t>
        </w:r>
      </w:hyperlink>
      <w:r w:rsidR="00E70C06">
        <w:rPr>
          <w:sz w:val="28"/>
          <w:szCs w:val="28"/>
          <w:lang w:val="en-US"/>
        </w:rPr>
        <w:t xml:space="preserve"> </w:t>
      </w:r>
      <w:r w:rsidR="00E70C06" w:rsidRPr="00E70C06">
        <w:rPr>
          <w:sz w:val="28"/>
          <w:szCs w:val="28"/>
          <w:lang w:val="en-US"/>
        </w:rPr>
        <w:t>(in Russian)</w:t>
      </w:r>
    </w:p>
    <w:p w14:paraId="0FDD8DF2" w14:textId="708F2255" w:rsidR="001E648F"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Rostan</w:t>
      </w:r>
      <w:proofErr w:type="spellEnd"/>
      <w:r w:rsidRPr="001E648F">
        <w:rPr>
          <w:sz w:val="28"/>
          <w:szCs w:val="28"/>
        </w:rPr>
        <w:t>, E. (</w:t>
      </w:r>
      <w:proofErr w:type="spellStart"/>
      <w:r w:rsidRPr="001E648F">
        <w:rPr>
          <w:sz w:val="28"/>
          <w:szCs w:val="28"/>
        </w:rPr>
        <w:t>n.d</w:t>
      </w:r>
      <w:proofErr w:type="spellEnd"/>
      <w:r w:rsidRPr="001E648F">
        <w:rPr>
          <w:sz w:val="28"/>
          <w:szCs w:val="28"/>
        </w:rPr>
        <w:t xml:space="preserve">.). </w:t>
      </w:r>
      <w:proofErr w:type="spellStart"/>
      <w:r w:rsidRPr="00B868AA">
        <w:rPr>
          <w:i/>
          <w:sz w:val="28"/>
          <w:szCs w:val="28"/>
        </w:rPr>
        <w:t>Romantyky</w:t>
      </w:r>
      <w:proofErr w:type="spellEnd"/>
      <w:r w:rsidRPr="001E648F">
        <w:rPr>
          <w:sz w:val="28"/>
          <w:szCs w:val="28"/>
        </w:rPr>
        <w:t xml:space="preserve">. </w:t>
      </w:r>
      <w:proofErr w:type="spellStart"/>
      <w:r w:rsidRPr="001E648F">
        <w:rPr>
          <w:sz w:val="28"/>
          <w:szCs w:val="28"/>
        </w:rPr>
        <w:t>Retrieved</w:t>
      </w:r>
      <w:proofErr w:type="spellEnd"/>
      <w:r w:rsidRPr="001E648F">
        <w:rPr>
          <w:sz w:val="28"/>
          <w:szCs w:val="28"/>
        </w:rPr>
        <w:t xml:space="preserve"> </w:t>
      </w:r>
      <w:proofErr w:type="spellStart"/>
      <w:r w:rsidRPr="001E648F">
        <w:rPr>
          <w:sz w:val="28"/>
          <w:szCs w:val="28"/>
        </w:rPr>
        <w:t>from</w:t>
      </w:r>
      <w:proofErr w:type="spellEnd"/>
      <w:r w:rsidRPr="001E648F">
        <w:rPr>
          <w:sz w:val="28"/>
          <w:szCs w:val="28"/>
        </w:rPr>
        <w:t xml:space="preserve"> </w:t>
      </w:r>
      <w:hyperlink r:id="rId17" w:history="1">
        <w:r w:rsidRPr="004B2CB7">
          <w:rPr>
            <w:rStyle w:val="a5"/>
            <w:sz w:val="28"/>
            <w:szCs w:val="28"/>
          </w:rPr>
          <w:t>http://www.lib.ru/INOOLD/ROSTAN/rostan1_1.txt</w:t>
        </w:r>
      </w:hyperlink>
      <w:r w:rsidR="00E70C06">
        <w:rPr>
          <w:sz w:val="28"/>
          <w:szCs w:val="28"/>
          <w:lang w:val="en-US"/>
        </w:rPr>
        <w:t xml:space="preserve"> </w:t>
      </w:r>
      <w:r w:rsidR="00E70C06" w:rsidRPr="00E70C06">
        <w:rPr>
          <w:sz w:val="28"/>
          <w:szCs w:val="28"/>
          <w:lang w:val="en-US"/>
        </w:rPr>
        <w:t>(in Russian)</w:t>
      </w:r>
    </w:p>
    <w:p w14:paraId="1E56E332" w14:textId="2879D55D" w:rsidR="001E648F"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Tennessy</w:t>
      </w:r>
      <w:proofErr w:type="spellEnd"/>
      <w:r w:rsidRPr="001E648F">
        <w:rPr>
          <w:sz w:val="28"/>
          <w:szCs w:val="28"/>
        </w:rPr>
        <w:t>, V. (</w:t>
      </w:r>
      <w:proofErr w:type="spellStart"/>
      <w:r w:rsidRPr="001E648F">
        <w:rPr>
          <w:sz w:val="28"/>
          <w:szCs w:val="28"/>
        </w:rPr>
        <w:t>n.d</w:t>
      </w:r>
      <w:proofErr w:type="spellEnd"/>
      <w:r w:rsidRPr="001E648F">
        <w:rPr>
          <w:sz w:val="28"/>
          <w:szCs w:val="28"/>
        </w:rPr>
        <w:t xml:space="preserve">.). </w:t>
      </w:r>
      <w:r w:rsidR="00B868AA" w:rsidRPr="00B868AA">
        <w:rPr>
          <w:i/>
          <w:sz w:val="28"/>
          <w:szCs w:val="28"/>
          <w:lang w:val="en-US"/>
        </w:rPr>
        <w:t>S</w:t>
      </w:r>
      <w:proofErr w:type="spellStart"/>
      <w:r w:rsidRPr="00B868AA">
        <w:rPr>
          <w:i/>
          <w:sz w:val="28"/>
          <w:szCs w:val="28"/>
        </w:rPr>
        <w:t>tekljannyj</w:t>
      </w:r>
      <w:proofErr w:type="spellEnd"/>
      <w:r w:rsidRPr="00B868AA">
        <w:rPr>
          <w:i/>
          <w:sz w:val="28"/>
          <w:szCs w:val="28"/>
        </w:rPr>
        <w:t xml:space="preserve"> </w:t>
      </w:r>
      <w:proofErr w:type="spellStart"/>
      <w:r w:rsidRPr="00B868AA">
        <w:rPr>
          <w:i/>
          <w:sz w:val="28"/>
          <w:szCs w:val="28"/>
        </w:rPr>
        <w:t>Zverynec</w:t>
      </w:r>
      <w:proofErr w:type="spellEnd"/>
      <w:r w:rsidRPr="001E648F">
        <w:rPr>
          <w:sz w:val="28"/>
          <w:szCs w:val="28"/>
        </w:rPr>
        <w:t xml:space="preserve">. </w:t>
      </w:r>
      <w:proofErr w:type="spellStart"/>
      <w:r w:rsidRPr="001E648F">
        <w:rPr>
          <w:sz w:val="28"/>
          <w:szCs w:val="28"/>
        </w:rPr>
        <w:t>Retrieved</w:t>
      </w:r>
      <w:proofErr w:type="spellEnd"/>
      <w:r w:rsidRPr="001E648F">
        <w:rPr>
          <w:sz w:val="28"/>
          <w:szCs w:val="28"/>
        </w:rPr>
        <w:t xml:space="preserve"> </w:t>
      </w:r>
      <w:proofErr w:type="spellStart"/>
      <w:r w:rsidRPr="001E648F">
        <w:rPr>
          <w:sz w:val="28"/>
          <w:szCs w:val="28"/>
        </w:rPr>
        <w:t>from</w:t>
      </w:r>
      <w:proofErr w:type="spellEnd"/>
      <w:r w:rsidRPr="001E648F">
        <w:rPr>
          <w:sz w:val="28"/>
          <w:szCs w:val="28"/>
        </w:rPr>
        <w:t xml:space="preserve"> </w:t>
      </w:r>
      <w:hyperlink r:id="rId18" w:history="1">
        <w:r w:rsidRPr="004B2CB7">
          <w:rPr>
            <w:rStyle w:val="a5"/>
            <w:sz w:val="28"/>
            <w:szCs w:val="28"/>
          </w:rPr>
          <w:t>http://lib.ru/PXESY/WILLIAMS/zverinec.txt</w:t>
        </w:r>
      </w:hyperlink>
      <w:r w:rsidR="00E70C06">
        <w:rPr>
          <w:sz w:val="28"/>
          <w:szCs w:val="28"/>
          <w:lang w:val="en-US"/>
        </w:rPr>
        <w:t xml:space="preserve"> </w:t>
      </w:r>
      <w:r w:rsidR="00E70C06" w:rsidRPr="00E70C06">
        <w:rPr>
          <w:sz w:val="28"/>
          <w:szCs w:val="28"/>
          <w:lang w:val="en-US"/>
        </w:rPr>
        <w:t>(in Russian)</w:t>
      </w:r>
    </w:p>
    <w:p w14:paraId="641D4B9F" w14:textId="1FE76FDE" w:rsidR="001E648F"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Tennessy</w:t>
      </w:r>
      <w:proofErr w:type="spellEnd"/>
      <w:r w:rsidRPr="001E648F">
        <w:rPr>
          <w:sz w:val="28"/>
          <w:szCs w:val="28"/>
        </w:rPr>
        <w:t>, V. (</w:t>
      </w:r>
      <w:proofErr w:type="spellStart"/>
      <w:r w:rsidRPr="001E648F">
        <w:rPr>
          <w:sz w:val="28"/>
          <w:szCs w:val="28"/>
        </w:rPr>
        <w:t>n.d</w:t>
      </w:r>
      <w:proofErr w:type="spellEnd"/>
      <w:r w:rsidRPr="001E648F">
        <w:rPr>
          <w:sz w:val="28"/>
          <w:szCs w:val="28"/>
        </w:rPr>
        <w:t xml:space="preserve">.). </w:t>
      </w:r>
      <w:proofErr w:type="spellStart"/>
      <w:r w:rsidRPr="00B868AA">
        <w:rPr>
          <w:i/>
          <w:sz w:val="28"/>
          <w:szCs w:val="28"/>
        </w:rPr>
        <w:t>Sladkogholosaja</w:t>
      </w:r>
      <w:proofErr w:type="spellEnd"/>
      <w:r w:rsidRPr="00B868AA">
        <w:rPr>
          <w:i/>
          <w:sz w:val="28"/>
          <w:szCs w:val="28"/>
        </w:rPr>
        <w:t xml:space="preserve"> </w:t>
      </w:r>
      <w:proofErr w:type="spellStart"/>
      <w:r w:rsidRPr="00B868AA">
        <w:rPr>
          <w:i/>
          <w:sz w:val="28"/>
          <w:szCs w:val="28"/>
        </w:rPr>
        <w:t>ptyca</w:t>
      </w:r>
      <w:proofErr w:type="spellEnd"/>
      <w:r w:rsidRPr="00B868AA">
        <w:rPr>
          <w:i/>
          <w:sz w:val="28"/>
          <w:szCs w:val="28"/>
        </w:rPr>
        <w:t xml:space="preserve"> </w:t>
      </w:r>
      <w:proofErr w:type="spellStart"/>
      <w:r w:rsidRPr="00B868AA">
        <w:rPr>
          <w:i/>
          <w:sz w:val="28"/>
          <w:szCs w:val="28"/>
        </w:rPr>
        <w:t>junosty</w:t>
      </w:r>
      <w:proofErr w:type="spellEnd"/>
      <w:r w:rsidRPr="001E648F">
        <w:rPr>
          <w:sz w:val="28"/>
          <w:szCs w:val="28"/>
        </w:rPr>
        <w:t xml:space="preserve">. </w:t>
      </w:r>
      <w:proofErr w:type="spellStart"/>
      <w:r w:rsidRPr="001E648F">
        <w:rPr>
          <w:sz w:val="28"/>
          <w:szCs w:val="28"/>
        </w:rPr>
        <w:t>Retrieved</w:t>
      </w:r>
      <w:proofErr w:type="spellEnd"/>
      <w:r w:rsidRPr="001E648F">
        <w:rPr>
          <w:sz w:val="28"/>
          <w:szCs w:val="28"/>
        </w:rPr>
        <w:t xml:space="preserve"> </w:t>
      </w:r>
      <w:proofErr w:type="spellStart"/>
      <w:r w:rsidRPr="001E648F">
        <w:rPr>
          <w:sz w:val="28"/>
          <w:szCs w:val="28"/>
        </w:rPr>
        <w:t>from</w:t>
      </w:r>
      <w:proofErr w:type="spellEnd"/>
      <w:r w:rsidRPr="001E648F">
        <w:rPr>
          <w:sz w:val="28"/>
          <w:szCs w:val="28"/>
        </w:rPr>
        <w:t xml:space="preserve"> </w:t>
      </w:r>
      <w:hyperlink r:id="rId19" w:history="1">
        <w:r w:rsidRPr="004B2CB7">
          <w:rPr>
            <w:rStyle w:val="a5"/>
            <w:sz w:val="28"/>
            <w:szCs w:val="28"/>
          </w:rPr>
          <w:t>http://lib.ru/PXESY/WILLIAMS/ptica.txt</w:t>
        </w:r>
      </w:hyperlink>
      <w:r w:rsidR="00E70C06">
        <w:rPr>
          <w:sz w:val="28"/>
          <w:szCs w:val="28"/>
          <w:lang w:val="en-US"/>
        </w:rPr>
        <w:t xml:space="preserve"> </w:t>
      </w:r>
      <w:r w:rsidR="00E70C06" w:rsidRPr="00E70C06">
        <w:rPr>
          <w:sz w:val="28"/>
          <w:szCs w:val="28"/>
          <w:lang w:val="en-US"/>
        </w:rPr>
        <w:t>(in Russian)</w:t>
      </w:r>
    </w:p>
    <w:p w14:paraId="6A6B71E9" w14:textId="26C2897E" w:rsidR="001E648F"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Uajljd</w:t>
      </w:r>
      <w:proofErr w:type="spellEnd"/>
      <w:r w:rsidRPr="001E648F">
        <w:rPr>
          <w:sz w:val="28"/>
          <w:szCs w:val="28"/>
        </w:rPr>
        <w:t xml:space="preserve">, O. (1987). </w:t>
      </w:r>
      <w:proofErr w:type="spellStart"/>
      <w:r w:rsidRPr="00B868AA">
        <w:rPr>
          <w:i/>
          <w:sz w:val="28"/>
          <w:szCs w:val="28"/>
        </w:rPr>
        <w:t>Portret</w:t>
      </w:r>
      <w:proofErr w:type="spellEnd"/>
      <w:r w:rsidRPr="00B868AA">
        <w:rPr>
          <w:i/>
          <w:sz w:val="28"/>
          <w:szCs w:val="28"/>
        </w:rPr>
        <w:t xml:space="preserve"> </w:t>
      </w:r>
      <w:proofErr w:type="spellStart"/>
      <w:r w:rsidRPr="00B868AA">
        <w:rPr>
          <w:i/>
          <w:sz w:val="28"/>
          <w:szCs w:val="28"/>
        </w:rPr>
        <w:t>Doryana</w:t>
      </w:r>
      <w:proofErr w:type="spellEnd"/>
      <w:r w:rsidRPr="00B868AA">
        <w:rPr>
          <w:i/>
          <w:sz w:val="28"/>
          <w:szCs w:val="28"/>
        </w:rPr>
        <w:t xml:space="preserve"> </w:t>
      </w:r>
      <w:proofErr w:type="spellStart"/>
      <w:r w:rsidRPr="00B868AA">
        <w:rPr>
          <w:i/>
          <w:sz w:val="28"/>
          <w:szCs w:val="28"/>
        </w:rPr>
        <w:t>Ghreja</w:t>
      </w:r>
      <w:proofErr w:type="spellEnd"/>
      <w:r w:rsidRPr="00B868AA">
        <w:rPr>
          <w:i/>
          <w:sz w:val="28"/>
          <w:szCs w:val="28"/>
        </w:rPr>
        <w:t xml:space="preserve">. </w:t>
      </w:r>
      <w:proofErr w:type="spellStart"/>
      <w:r w:rsidRPr="00B868AA">
        <w:rPr>
          <w:i/>
          <w:sz w:val="28"/>
          <w:szCs w:val="28"/>
        </w:rPr>
        <w:t>Roman</w:t>
      </w:r>
      <w:proofErr w:type="spellEnd"/>
      <w:r w:rsidRPr="00B868AA">
        <w:rPr>
          <w:i/>
          <w:sz w:val="28"/>
          <w:szCs w:val="28"/>
        </w:rPr>
        <w:t xml:space="preserve">. </w:t>
      </w:r>
      <w:proofErr w:type="spellStart"/>
      <w:r w:rsidRPr="00B868AA">
        <w:rPr>
          <w:i/>
          <w:sz w:val="28"/>
          <w:szCs w:val="28"/>
        </w:rPr>
        <w:t>Rasskazy</w:t>
      </w:r>
      <w:proofErr w:type="spellEnd"/>
      <w:r w:rsidRPr="00B868AA">
        <w:rPr>
          <w:i/>
          <w:sz w:val="28"/>
          <w:szCs w:val="28"/>
        </w:rPr>
        <w:t xml:space="preserve">. </w:t>
      </w:r>
      <w:proofErr w:type="spellStart"/>
      <w:r w:rsidRPr="00B868AA">
        <w:rPr>
          <w:i/>
          <w:sz w:val="28"/>
          <w:szCs w:val="28"/>
        </w:rPr>
        <w:t>Pj'esy</w:t>
      </w:r>
      <w:proofErr w:type="spellEnd"/>
      <w:r w:rsidRPr="001E648F">
        <w:rPr>
          <w:sz w:val="28"/>
          <w:szCs w:val="28"/>
        </w:rPr>
        <w:t xml:space="preserve">. </w:t>
      </w:r>
      <w:proofErr w:type="spellStart"/>
      <w:r w:rsidRPr="001E648F">
        <w:rPr>
          <w:sz w:val="28"/>
          <w:szCs w:val="28"/>
        </w:rPr>
        <w:t>Moscow</w:t>
      </w:r>
      <w:proofErr w:type="spellEnd"/>
      <w:r w:rsidRPr="001E648F">
        <w:rPr>
          <w:sz w:val="28"/>
          <w:szCs w:val="28"/>
        </w:rPr>
        <w:t xml:space="preserve">, USSR: </w:t>
      </w:r>
      <w:proofErr w:type="spellStart"/>
      <w:r w:rsidRPr="001E648F">
        <w:rPr>
          <w:sz w:val="28"/>
          <w:szCs w:val="28"/>
        </w:rPr>
        <w:t>Pravda</w:t>
      </w:r>
      <w:proofErr w:type="spellEnd"/>
      <w:r w:rsidRPr="001E648F">
        <w:rPr>
          <w:sz w:val="28"/>
          <w:szCs w:val="28"/>
        </w:rPr>
        <w:t>.</w:t>
      </w:r>
      <w:r w:rsidR="00E70C06">
        <w:rPr>
          <w:sz w:val="28"/>
          <w:szCs w:val="28"/>
          <w:lang w:val="en-US"/>
        </w:rPr>
        <w:t xml:space="preserve"> </w:t>
      </w:r>
      <w:r w:rsidR="00E70C06" w:rsidRPr="00E70C06">
        <w:rPr>
          <w:sz w:val="28"/>
          <w:szCs w:val="28"/>
          <w:lang w:val="en-US"/>
        </w:rPr>
        <w:t>(in Russian)</w:t>
      </w:r>
    </w:p>
    <w:p w14:paraId="1E367961" w14:textId="6A2630F4" w:rsidR="001E648F"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Franko</w:t>
      </w:r>
      <w:proofErr w:type="spellEnd"/>
      <w:r w:rsidRPr="001E648F">
        <w:rPr>
          <w:sz w:val="28"/>
          <w:szCs w:val="28"/>
        </w:rPr>
        <w:t xml:space="preserve">, I. (1979). </w:t>
      </w:r>
      <w:proofErr w:type="spellStart"/>
      <w:r w:rsidRPr="00B868AA">
        <w:rPr>
          <w:i/>
          <w:sz w:val="28"/>
          <w:szCs w:val="28"/>
        </w:rPr>
        <w:t>Dramatychni</w:t>
      </w:r>
      <w:proofErr w:type="spellEnd"/>
      <w:r w:rsidRPr="00B868AA">
        <w:rPr>
          <w:i/>
          <w:sz w:val="28"/>
          <w:szCs w:val="28"/>
        </w:rPr>
        <w:t xml:space="preserve"> </w:t>
      </w:r>
      <w:proofErr w:type="spellStart"/>
      <w:r w:rsidRPr="00B868AA">
        <w:rPr>
          <w:i/>
          <w:sz w:val="28"/>
          <w:szCs w:val="28"/>
        </w:rPr>
        <w:t>tvory</w:t>
      </w:r>
      <w:proofErr w:type="spellEnd"/>
      <w:r w:rsidRPr="00B868AA">
        <w:rPr>
          <w:i/>
          <w:sz w:val="28"/>
          <w:szCs w:val="28"/>
        </w:rPr>
        <w:t xml:space="preserve">. </w:t>
      </w:r>
      <w:proofErr w:type="spellStart"/>
      <w:r w:rsidRPr="00B868AA">
        <w:rPr>
          <w:i/>
          <w:sz w:val="28"/>
          <w:szCs w:val="28"/>
        </w:rPr>
        <w:t>Zibrannja</w:t>
      </w:r>
      <w:proofErr w:type="spellEnd"/>
      <w:r w:rsidRPr="00B868AA">
        <w:rPr>
          <w:i/>
          <w:sz w:val="28"/>
          <w:szCs w:val="28"/>
        </w:rPr>
        <w:t xml:space="preserve"> </w:t>
      </w:r>
      <w:proofErr w:type="spellStart"/>
      <w:r w:rsidRPr="00B868AA">
        <w:rPr>
          <w:i/>
          <w:sz w:val="28"/>
          <w:szCs w:val="28"/>
        </w:rPr>
        <w:t>tvoriv</w:t>
      </w:r>
      <w:proofErr w:type="spellEnd"/>
      <w:r w:rsidRPr="00B868AA">
        <w:rPr>
          <w:i/>
          <w:sz w:val="28"/>
          <w:szCs w:val="28"/>
        </w:rPr>
        <w:t xml:space="preserve">: u </w:t>
      </w:r>
      <w:proofErr w:type="spellStart"/>
      <w:r w:rsidR="00B868AA" w:rsidRPr="00B868AA">
        <w:rPr>
          <w:i/>
          <w:sz w:val="28"/>
          <w:szCs w:val="28"/>
        </w:rPr>
        <w:t>pjatydesjaty</w:t>
      </w:r>
      <w:proofErr w:type="spellEnd"/>
      <w:r w:rsidR="00B868AA" w:rsidRPr="00B868AA">
        <w:rPr>
          <w:i/>
          <w:sz w:val="28"/>
          <w:szCs w:val="28"/>
        </w:rPr>
        <w:t xml:space="preserve"> </w:t>
      </w:r>
      <w:proofErr w:type="spellStart"/>
      <w:r w:rsidR="00B868AA" w:rsidRPr="00B868AA">
        <w:rPr>
          <w:i/>
          <w:sz w:val="28"/>
          <w:szCs w:val="28"/>
        </w:rPr>
        <w:t>tomakh</w:t>
      </w:r>
      <w:proofErr w:type="spellEnd"/>
      <w:r w:rsidRPr="001E648F">
        <w:rPr>
          <w:sz w:val="28"/>
          <w:szCs w:val="28"/>
        </w:rPr>
        <w:t xml:space="preserve">. </w:t>
      </w:r>
      <w:proofErr w:type="spellStart"/>
      <w:r w:rsidRPr="001E648F">
        <w:rPr>
          <w:sz w:val="28"/>
          <w:szCs w:val="28"/>
        </w:rPr>
        <w:t>Kyiv</w:t>
      </w:r>
      <w:proofErr w:type="spellEnd"/>
      <w:r w:rsidRPr="001E648F">
        <w:rPr>
          <w:sz w:val="28"/>
          <w:szCs w:val="28"/>
        </w:rPr>
        <w:t xml:space="preserve">, USSR: </w:t>
      </w:r>
      <w:proofErr w:type="spellStart"/>
      <w:r w:rsidRPr="001E648F">
        <w:rPr>
          <w:sz w:val="28"/>
          <w:szCs w:val="28"/>
        </w:rPr>
        <w:t>Naukova</w:t>
      </w:r>
      <w:proofErr w:type="spellEnd"/>
      <w:r w:rsidRPr="001E648F">
        <w:rPr>
          <w:sz w:val="28"/>
          <w:szCs w:val="28"/>
        </w:rPr>
        <w:t xml:space="preserve"> </w:t>
      </w:r>
      <w:proofErr w:type="spellStart"/>
      <w:r w:rsidRPr="001E648F">
        <w:rPr>
          <w:sz w:val="28"/>
          <w:szCs w:val="28"/>
        </w:rPr>
        <w:t>dumka</w:t>
      </w:r>
      <w:proofErr w:type="spellEnd"/>
      <w:r w:rsidRPr="001E648F">
        <w:rPr>
          <w:sz w:val="28"/>
          <w:szCs w:val="28"/>
        </w:rPr>
        <w:t>.</w:t>
      </w:r>
      <w:r w:rsidR="00E70C06">
        <w:rPr>
          <w:sz w:val="28"/>
          <w:szCs w:val="28"/>
          <w:lang w:val="en-US"/>
        </w:rPr>
        <w:t xml:space="preserve"> </w:t>
      </w:r>
      <w:r w:rsidR="00E70C06" w:rsidRPr="00E70C06">
        <w:rPr>
          <w:sz w:val="28"/>
          <w:szCs w:val="28"/>
          <w:lang w:val="en-US"/>
        </w:rPr>
        <w:t>(in Ukrainian)</w:t>
      </w:r>
    </w:p>
    <w:p w14:paraId="3FDD1594" w14:textId="30687D7D" w:rsidR="001E648F" w:rsidRPr="007A3B83" w:rsidRDefault="001E648F" w:rsidP="009E5975">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426"/>
        <w:jc w:val="both"/>
        <w:rPr>
          <w:sz w:val="28"/>
          <w:szCs w:val="28"/>
        </w:rPr>
      </w:pPr>
      <w:proofErr w:type="spellStart"/>
      <w:r w:rsidRPr="001E648F">
        <w:rPr>
          <w:sz w:val="28"/>
          <w:szCs w:val="28"/>
        </w:rPr>
        <w:t>Volodynoj</w:t>
      </w:r>
      <w:proofErr w:type="spellEnd"/>
      <w:r w:rsidRPr="001E648F">
        <w:rPr>
          <w:sz w:val="28"/>
          <w:szCs w:val="28"/>
        </w:rPr>
        <w:t xml:space="preserve">, S. (1984). </w:t>
      </w:r>
      <w:proofErr w:type="spellStart"/>
      <w:r w:rsidRPr="00B868AA">
        <w:rPr>
          <w:i/>
          <w:sz w:val="28"/>
          <w:szCs w:val="28"/>
        </w:rPr>
        <w:t>Francuzskaja</w:t>
      </w:r>
      <w:proofErr w:type="spellEnd"/>
      <w:r w:rsidRPr="00B868AA">
        <w:rPr>
          <w:i/>
          <w:sz w:val="28"/>
          <w:szCs w:val="28"/>
        </w:rPr>
        <w:t xml:space="preserve"> </w:t>
      </w:r>
      <w:proofErr w:type="spellStart"/>
      <w:r w:rsidRPr="00B868AA">
        <w:rPr>
          <w:i/>
          <w:sz w:val="28"/>
          <w:szCs w:val="28"/>
        </w:rPr>
        <w:t>odnoaktnaja</w:t>
      </w:r>
      <w:proofErr w:type="spellEnd"/>
      <w:r w:rsidRPr="00B868AA">
        <w:rPr>
          <w:i/>
          <w:sz w:val="28"/>
          <w:szCs w:val="28"/>
        </w:rPr>
        <w:t xml:space="preserve"> </w:t>
      </w:r>
      <w:proofErr w:type="spellStart"/>
      <w:r w:rsidRPr="00B868AA">
        <w:rPr>
          <w:i/>
          <w:sz w:val="28"/>
          <w:szCs w:val="28"/>
        </w:rPr>
        <w:t>dramaturghyja</w:t>
      </w:r>
      <w:proofErr w:type="spellEnd"/>
      <w:r w:rsidRPr="001E648F">
        <w:rPr>
          <w:sz w:val="28"/>
          <w:szCs w:val="28"/>
        </w:rPr>
        <w:t xml:space="preserve">. </w:t>
      </w:r>
      <w:proofErr w:type="spellStart"/>
      <w:r w:rsidRPr="001E648F">
        <w:rPr>
          <w:sz w:val="28"/>
          <w:szCs w:val="28"/>
        </w:rPr>
        <w:t>Moscow</w:t>
      </w:r>
      <w:proofErr w:type="spellEnd"/>
      <w:r w:rsidRPr="001E648F">
        <w:rPr>
          <w:sz w:val="28"/>
          <w:szCs w:val="28"/>
        </w:rPr>
        <w:t xml:space="preserve">, USSR: </w:t>
      </w:r>
      <w:proofErr w:type="spellStart"/>
      <w:r w:rsidRPr="001E648F">
        <w:rPr>
          <w:sz w:val="28"/>
          <w:szCs w:val="28"/>
        </w:rPr>
        <w:t>Yskusstvo</w:t>
      </w:r>
      <w:proofErr w:type="spellEnd"/>
      <w:r w:rsidRPr="001E648F">
        <w:rPr>
          <w:sz w:val="28"/>
          <w:szCs w:val="28"/>
        </w:rPr>
        <w:t>.</w:t>
      </w:r>
      <w:r w:rsidR="00E70C06">
        <w:rPr>
          <w:sz w:val="28"/>
          <w:szCs w:val="28"/>
          <w:lang w:val="en-US"/>
        </w:rPr>
        <w:t xml:space="preserve"> </w:t>
      </w:r>
      <w:r w:rsidR="00E70C06" w:rsidRPr="00E70C06">
        <w:rPr>
          <w:sz w:val="28"/>
          <w:szCs w:val="28"/>
          <w:lang w:val="en-US"/>
        </w:rPr>
        <w:t>(in Russian)</w:t>
      </w:r>
    </w:p>
    <w:p w14:paraId="4B4E07C3" w14:textId="5DD2A7B8" w:rsidR="00D524C0" w:rsidRPr="00D524C0" w:rsidRDefault="00D524C0" w:rsidP="00D524C0">
      <w:pPr>
        <w:spacing w:after="160"/>
        <w:ind w:firstLine="284"/>
        <w:contextualSpacing/>
        <w:jc w:val="both"/>
        <w:rPr>
          <w:rFonts w:eastAsiaTheme="minorHAnsi"/>
          <w:b/>
          <w:sz w:val="28"/>
          <w:szCs w:val="22"/>
          <w:lang w:val="ru-RU" w:eastAsia="en-US"/>
        </w:rPr>
      </w:pPr>
      <w:bookmarkStart w:id="4" w:name="_GoBack"/>
      <w:bookmarkEnd w:id="4"/>
      <w:proofErr w:type="spellStart"/>
      <w:r w:rsidRPr="00D524C0">
        <w:rPr>
          <w:rFonts w:eastAsiaTheme="minorHAnsi"/>
          <w:b/>
          <w:sz w:val="28"/>
          <w:szCs w:val="22"/>
          <w:lang w:val="ru-RU" w:eastAsia="en-US"/>
        </w:rPr>
        <w:lastRenderedPageBreak/>
        <w:t>Капелюх</w:t>
      </w:r>
      <w:proofErr w:type="spellEnd"/>
      <w:r w:rsidRPr="00D524C0">
        <w:rPr>
          <w:rFonts w:eastAsiaTheme="minorHAnsi"/>
          <w:b/>
          <w:sz w:val="28"/>
          <w:szCs w:val="22"/>
          <w:lang w:val="ru-RU" w:eastAsia="en-US"/>
        </w:rPr>
        <w:t xml:space="preserve"> Д. П. Функциональные особенности вступительной ремарки в драматическом произведении</w:t>
      </w:r>
    </w:p>
    <w:p w14:paraId="0B8CB031" w14:textId="77777777" w:rsidR="00D524C0" w:rsidRPr="00D524C0" w:rsidRDefault="00D524C0" w:rsidP="00D524C0">
      <w:pPr>
        <w:spacing w:after="160"/>
        <w:ind w:firstLine="284"/>
        <w:contextualSpacing/>
        <w:jc w:val="both"/>
        <w:rPr>
          <w:rFonts w:eastAsiaTheme="minorHAnsi"/>
          <w:sz w:val="28"/>
          <w:szCs w:val="22"/>
          <w:lang w:val="ru-RU" w:eastAsia="en-US"/>
        </w:rPr>
      </w:pPr>
      <w:r w:rsidRPr="00D524C0">
        <w:rPr>
          <w:rFonts w:eastAsiaTheme="minorHAnsi"/>
          <w:sz w:val="28"/>
          <w:szCs w:val="22"/>
          <w:lang w:val="ru-RU" w:eastAsia="en-US"/>
        </w:rPr>
        <w:t xml:space="preserve">Поэтика ремарки, ее соотношение с </w:t>
      </w:r>
      <w:proofErr w:type="spellStart"/>
      <w:r w:rsidRPr="00D524C0">
        <w:rPr>
          <w:rFonts w:eastAsiaTheme="minorHAnsi"/>
          <w:sz w:val="28"/>
          <w:szCs w:val="22"/>
          <w:lang w:val="ru-RU" w:eastAsia="en-US"/>
        </w:rPr>
        <w:t>репликовой</w:t>
      </w:r>
      <w:proofErr w:type="spellEnd"/>
      <w:r w:rsidRPr="00D524C0">
        <w:rPr>
          <w:rFonts w:eastAsiaTheme="minorHAnsi"/>
          <w:sz w:val="28"/>
          <w:szCs w:val="22"/>
          <w:lang w:val="ru-RU" w:eastAsia="en-US"/>
        </w:rPr>
        <w:t xml:space="preserve"> частью текста произведения в творчестве драматургов разных стран и исторических эпох в последнее время вызывает все больший интерес со стороны современной как языковедческой, так и литературоведческой науки (работы Б. </w:t>
      </w:r>
      <w:proofErr w:type="spellStart"/>
      <w:r w:rsidRPr="00D524C0">
        <w:rPr>
          <w:rFonts w:eastAsiaTheme="minorHAnsi"/>
          <w:sz w:val="28"/>
          <w:szCs w:val="22"/>
          <w:lang w:val="ru-RU" w:eastAsia="en-US"/>
        </w:rPr>
        <w:t>Голубовского</w:t>
      </w:r>
      <w:proofErr w:type="spellEnd"/>
      <w:r w:rsidRPr="00D524C0">
        <w:rPr>
          <w:rFonts w:eastAsiaTheme="minorHAnsi"/>
          <w:sz w:val="28"/>
          <w:szCs w:val="22"/>
          <w:lang w:val="ru-RU" w:eastAsia="en-US"/>
        </w:rPr>
        <w:t xml:space="preserve">, К. Полищука, С. Кржижановского, Н . Николиной, Н. </w:t>
      </w:r>
      <w:proofErr w:type="spellStart"/>
      <w:r w:rsidRPr="00D524C0">
        <w:rPr>
          <w:rFonts w:eastAsiaTheme="minorHAnsi"/>
          <w:sz w:val="28"/>
          <w:szCs w:val="22"/>
          <w:lang w:val="ru-RU" w:eastAsia="en-US"/>
        </w:rPr>
        <w:t>Ищук</w:t>
      </w:r>
      <w:proofErr w:type="spellEnd"/>
      <w:r w:rsidRPr="00D524C0">
        <w:rPr>
          <w:rFonts w:eastAsiaTheme="minorHAnsi"/>
          <w:sz w:val="28"/>
          <w:szCs w:val="22"/>
          <w:lang w:val="ru-RU" w:eastAsia="en-US"/>
        </w:rPr>
        <w:t xml:space="preserve">-Фадеевой, М. Сулимы, С. </w:t>
      </w:r>
      <w:proofErr w:type="spellStart"/>
      <w:r w:rsidRPr="00D524C0">
        <w:rPr>
          <w:rFonts w:eastAsiaTheme="minorHAnsi"/>
          <w:sz w:val="28"/>
          <w:szCs w:val="22"/>
          <w:lang w:val="ru-RU" w:eastAsia="en-US"/>
        </w:rPr>
        <w:t>Хороба</w:t>
      </w:r>
      <w:proofErr w:type="spellEnd"/>
      <w:r w:rsidRPr="00D524C0">
        <w:rPr>
          <w:rFonts w:eastAsiaTheme="minorHAnsi"/>
          <w:sz w:val="28"/>
          <w:szCs w:val="22"/>
          <w:lang w:val="ru-RU" w:eastAsia="en-US"/>
        </w:rPr>
        <w:t>, А. Зорина, А. Габдуллиной и др.).</w:t>
      </w:r>
    </w:p>
    <w:p w14:paraId="2F4FEDF1" w14:textId="77777777" w:rsidR="00D524C0" w:rsidRPr="00D524C0" w:rsidRDefault="00D524C0" w:rsidP="00D524C0">
      <w:pPr>
        <w:spacing w:after="160"/>
        <w:ind w:firstLine="284"/>
        <w:contextualSpacing/>
        <w:jc w:val="both"/>
        <w:rPr>
          <w:rFonts w:eastAsiaTheme="minorHAnsi"/>
          <w:sz w:val="28"/>
          <w:szCs w:val="22"/>
          <w:lang w:val="ru-RU" w:eastAsia="en-US"/>
        </w:rPr>
      </w:pPr>
      <w:r w:rsidRPr="00D524C0">
        <w:rPr>
          <w:rFonts w:eastAsiaTheme="minorHAnsi"/>
          <w:sz w:val="28"/>
          <w:szCs w:val="22"/>
          <w:lang w:val="ru-RU" w:eastAsia="en-US"/>
        </w:rPr>
        <w:t>В статье исследуются дискуссионные проблемы типологизации ремарок в соответствии с функциями, которые они выполняют в тексте драматического произведения. Целью статьи является исследование наиболее дискуссионных вопросов литературоведческого определения вступительной ремарки, ее функций и места в общей структуре драматургического текста.</w:t>
      </w:r>
    </w:p>
    <w:p w14:paraId="2867FB7D" w14:textId="77777777" w:rsidR="00D524C0" w:rsidRPr="00D524C0" w:rsidRDefault="00D524C0" w:rsidP="00D524C0">
      <w:pPr>
        <w:spacing w:after="160"/>
        <w:ind w:firstLine="284"/>
        <w:contextualSpacing/>
        <w:jc w:val="both"/>
        <w:rPr>
          <w:rFonts w:eastAsiaTheme="minorHAnsi"/>
          <w:sz w:val="28"/>
          <w:szCs w:val="22"/>
          <w:lang w:val="ru-RU" w:eastAsia="en-US"/>
        </w:rPr>
      </w:pPr>
      <w:r w:rsidRPr="00D524C0">
        <w:rPr>
          <w:rFonts w:eastAsiaTheme="minorHAnsi"/>
          <w:sz w:val="28"/>
          <w:szCs w:val="22"/>
          <w:lang w:val="ru-RU" w:eastAsia="en-US"/>
        </w:rPr>
        <w:t xml:space="preserve">Для дальнейших литературоведческих исследований следует непременно разработать типологическую классификацию ремарки как структурного элемента драматургического произведения. Отечественные научные работы охватывают недостаточно широко проблематику ремарки и ее соотношение с репликами с точки зрения композиционного расположения в тексте драматургического произведения. По нашему мнению, сценические ремарки целесообразно разделить на следующие типы: вступительные, </w:t>
      </w:r>
      <w:proofErr w:type="spellStart"/>
      <w:r w:rsidRPr="00D524C0">
        <w:rPr>
          <w:rFonts w:eastAsiaTheme="minorHAnsi"/>
          <w:sz w:val="28"/>
          <w:szCs w:val="22"/>
          <w:lang w:val="ru-RU" w:eastAsia="en-US"/>
        </w:rPr>
        <w:t>внутрисценические</w:t>
      </w:r>
      <w:proofErr w:type="spellEnd"/>
      <w:r w:rsidRPr="00D524C0">
        <w:rPr>
          <w:rFonts w:eastAsiaTheme="minorHAnsi"/>
          <w:sz w:val="28"/>
          <w:szCs w:val="22"/>
          <w:lang w:val="ru-RU" w:eastAsia="en-US"/>
        </w:rPr>
        <w:t xml:space="preserve">, заключительные, </w:t>
      </w:r>
      <w:proofErr w:type="spellStart"/>
      <w:r w:rsidRPr="00D524C0">
        <w:rPr>
          <w:rFonts w:eastAsiaTheme="minorHAnsi"/>
          <w:sz w:val="28"/>
          <w:szCs w:val="22"/>
          <w:lang w:val="ru-RU" w:eastAsia="en-US"/>
        </w:rPr>
        <w:t>междурепликовые</w:t>
      </w:r>
      <w:proofErr w:type="spellEnd"/>
      <w:r w:rsidRPr="00D524C0">
        <w:rPr>
          <w:rFonts w:eastAsiaTheme="minorHAnsi"/>
          <w:sz w:val="28"/>
          <w:szCs w:val="22"/>
          <w:lang w:val="ru-RU" w:eastAsia="en-US"/>
        </w:rPr>
        <w:t>. В данной работе мы остановимся на исследовании вступительной ремарки, главная функция которой заключается в предварительном ознакомлении читателя с временными и пространственными обстоятельствами, воспроизводимыми сюжетным действием.</w:t>
      </w:r>
    </w:p>
    <w:p w14:paraId="3827A215" w14:textId="77777777" w:rsidR="00D524C0" w:rsidRPr="00D524C0" w:rsidRDefault="00D524C0" w:rsidP="00D524C0">
      <w:pPr>
        <w:spacing w:after="160"/>
        <w:ind w:firstLine="284"/>
        <w:contextualSpacing/>
        <w:jc w:val="both"/>
        <w:rPr>
          <w:rFonts w:eastAsiaTheme="minorHAnsi"/>
          <w:sz w:val="28"/>
          <w:szCs w:val="22"/>
          <w:lang w:val="ru-RU" w:eastAsia="en-US"/>
        </w:rPr>
      </w:pPr>
      <w:r w:rsidRPr="00D524C0">
        <w:rPr>
          <w:rFonts w:eastAsiaTheme="minorHAnsi"/>
          <w:sz w:val="28"/>
          <w:szCs w:val="22"/>
          <w:lang w:val="ru-RU" w:eastAsia="en-US"/>
        </w:rPr>
        <w:t xml:space="preserve">Автором было сосредоточено внимание на вопросах семантических особенностей вступительной ремарки на примере драматических произведений отечественной и зарубежной литературы. Обработаны наиболее значимые работы отечественных и зарубежных ученых по данной проблеме. Проанализировано положение вступительной ремарки в общей структуре драматургического текста. </w:t>
      </w:r>
    </w:p>
    <w:p w14:paraId="6381D7E5" w14:textId="77777777" w:rsidR="00D524C0" w:rsidRPr="00D524C0" w:rsidRDefault="00D524C0" w:rsidP="00D524C0">
      <w:pPr>
        <w:spacing w:after="160"/>
        <w:ind w:firstLine="284"/>
        <w:contextualSpacing/>
        <w:jc w:val="both"/>
        <w:rPr>
          <w:rFonts w:eastAsiaTheme="minorHAnsi"/>
          <w:sz w:val="28"/>
          <w:szCs w:val="22"/>
          <w:lang w:val="ru-RU" w:eastAsia="en-US"/>
        </w:rPr>
      </w:pPr>
      <w:r w:rsidRPr="00D524C0">
        <w:rPr>
          <w:rFonts w:eastAsiaTheme="minorHAnsi"/>
          <w:sz w:val="28"/>
          <w:szCs w:val="22"/>
          <w:lang w:val="ru-RU" w:eastAsia="en-US"/>
        </w:rPr>
        <w:t>В общем проблема соотношения вступительной ремарки с драматическим текстом автора, ее сценическое воплощение театральным режиссером все еще остается открытой и требует дальнейших исследований.</w:t>
      </w:r>
    </w:p>
    <w:p w14:paraId="074444FC" w14:textId="77777777" w:rsidR="00D524C0" w:rsidRPr="00D524C0" w:rsidRDefault="00D524C0" w:rsidP="00D524C0">
      <w:pPr>
        <w:spacing w:after="160"/>
        <w:ind w:firstLine="284"/>
        <w:contextualSpacing/>
        <w:jc w:val="both"/>
        <w:rPr>
          <w:rFonts w:eastAsiaTheme="minorHAnsi"/>
          <w:sz w:val="28"/>
          <w:szCs w:val="22"/>
          <w:lang w:val="ru-RU" w:eastAsia="en-US"/>
        </w:rPr>
      </w:pPr>
      <w:r w:rsidRPr="00D524C0">
        <w:rPr>
          <w:rFonts w:eastAsiaTheme="minorHAnsi"/>
          <w:b/>
          <w:sz w:val="28"/>
          <w:szCs w:val="22"/>
          <w:lang w:val="ru-RU" w:eastAsia="en-US"/>
        </w:rPr>
        <w:t>Ключевые слова.</w:t>
      </w:r>
      <w:r w:rsidRPr="00D524C0">
        <w:rPr>
          <w:rFonts w:eastAsiaTheme="minorHAnsi"/>
          <w:sz w:val="28"/>
          <w:szCs w:val="22"/>
          <w:lang w:val="ru-RU" w:eastAsia="en-US"/>
        </w:rPr>
        <w:t xml:space="preserve"> Драматургическое произведение, автор, вступление, вступительная ремарка, семантика.</w:t>
      </w:r>
    </w:p>
    <w:p w14:paraId="61173463" w14:textId="77777777" w:rsidR="00D524C0" w:rsidRPr="00D524C0" w:rsidRDefault="00D524C0" w:rsidP="00D524C0">
      <w:pPr>
        <w:spacing w:after="160"/>
        <w:ind w:firstLine="284"/>
        <w:contextualSpacing/>
        <w:jc w:val="both"/>
        <w:rPr>
          <w:rFonts w:eastAsiaTheme="minorHAnsi"/>
          <w:sz w:val="28"/>
          <w:szCs w:val="22"/>
          <w:lang w:eastAsia="en-US"/>
        </w:rPr>
      </w:pPr>
    </w:p>
    <w:p w14:paraId="2E498890" w14:textId="77777777" w:rsidR="00D524C0" w:rsidRPr="00D524C0" w:rsidRDefault="00D524C0" w:rsidP="00D524C0">
      <w:pPr>
        <w:spacing w:after="160"/>
        <w:ind w:firstLine="284"/>
        <w:contextualSpacing/>
        <w:jc w:val="both"/>
        <w:rPr>
          <w:rFonts w:eastAsiaTheme="minorHAnsi"/>
          <w:b/>
          <w:sz w:val="28"/>
          <w:szCs w:val="22"/>
          <w:lang w:val="en-US" w:eastAsia="en-US"/>
        </w:rPr>
      </w:pPr>
      <w:r w:rsidRPr="00D524C0">
        <w:rPr>
          <w:rFonts w:eastAsiaTheme="minorHAnsi"/>
          <w:b/>
          <w:sz w:val="28"/>
          <w:szCs w:val="22"/>
          <w:lang w:val="en-US" w:eastAsia="en-US"/>
        </w:rPr>
        <w:t xml:space="preserve">Kapeliukh D.P. Functional features of the introductory stage direction in drama </w:t>
      </w:r>
    </w:p>
    <w:p w14:paraId="5608D6C0" w14:textId="77777777" w:rsidR="00D524C0" w:rsidRPr="00D524C0" w:rsidRDefault="00D524C0" w:rsidP="00D524C0">
      <w:pPr>
        <w:spacing w:after="160"/>
        <w:ind w:firstLine="284"/>
        <w:contextualSpacing/>
        <w:jc w:val="both"/>
        <w:rPr>
          <w:rFonts w:eastAsiaTheme="minorHAnsi"/>
          <w:sz w:val="28"/>
          <w:szCs w:val="22"/>
          <w:lang w:val="en-US" w:eastAsia="en-US"/>
        </w:rPr>
      </w:pPr>
      <w:r w:rsidRPr="00D524C0">
        <w:rPr>
          <w:rFonts w:eastAsiaTheme="minorHAnsi"/>
          <w:sz w:val="28"/>
          <w:szCs w:val="22"/>
          <w:lang w:val="en-US" w:eastAsia="en-US"/>
        </w:rPr>
        <w:t xml:space="preserve"> Stage direction’s poetic and its correlation with the exchange part of the text are excited a great interest. This is   observed in the work of the playwrights in the different countries and historical epochs. This problem is considered by the luminaries of the linguistic and literary sciences. These are works by B. </w:t>
      </w:r>
      <w:proofErr w:type="spellStart"/>
      <w:r w:rsidRPr="00D524C0">
        <w:rPr>
          <w:rFonts w:eastAsiaTheme="minorHAnsi"/>
          <w:sz w:val="28"/>
          <w:szCs w:val="22"/>
          <w:lang w:val="en-US" w:eastAsia="en-US"/>
        </w:rPr>
        <w:t>Golubovsky</w:t>
      </w:r>
      <w:proofErr w:type="spellEnd"/>
      <w:r w:rsidRPr="00D524C0">
        <w:rPr>
          <w:rFonts w:eastAsiaTheme="minorHAnsi"/>
          <w:sz w:val="28"/>
          <w:szCs w:val="22"/>
          <w:lang w:val="en-US" w:eastAsia="en-US"/>
        </w:rPr>
        <w:t xml:space="preserve">, S. </w:t>
      </w:r>
      <w:proofErr w:type="spellStart"/>
      <w:r w:rsidRPr="00D524C0">
        <w:rPr>
          <w:rFonts w:eastAsiaTheme="minorHAnsi"/>
          <w:sz w:val="28"/>
          <w:szCs w:val="22"/>
          <w:lang w:val="en-US" w:eastAsia="en-US"/>
        </w:rPr>
        <w:t>Krzhizhanovsky</w:t>
      </w:r>
      <w:proofErr w:type="spellEnd"/>
      <w:r w:rsidRPr="00D524C0">
        <w:rPr>
          <w:rFonts w:eastAsiaTheme="minorHAnsi"/>
          <w:sz w:val="28"/>
          <w:szCs w:val="22"/>
          <w:lang w:val="en-US" w:eastAsia="en-US"/>
        </w:rPr>
        <w:t xml:space="preserve">, N. </w:t>
      </w:r>
      <w:proofErr w:type="spellStart"/>
      <w:r w:rsidRPr="00D524C0">
        <w:rPr>
          <w:rFonts w:eastAsiaTheme="minorHAnsi"/>
          <w:sz w:val="28"/>
          <w:szCs w:val="22"/>
          <w:lang w:val="en-US" w:eastAsia="en-US"/>
        </w:rPr>
        <w:t>Nikolina</w:t>
      </w:r>
      <w:proofErr w:type="spellEnd"/>
      <w:r w:rsidRPr="00D524C0">
        <w:rPr>
          <w:rFonts w:eastAsiaTheme="minorHAnsi"/>
          <w:sz w:val="28"/>
          <w:szCs w:val="22"/>
          <w:lang w:val="en-US" w:eastAsia="en-US"/>
        </w:rPr>
        <w:t xml:space="preserve">, </w:t>
      </w:r>
      <w:proofErr w:type="spellStart"/>
      <w:proofErr w:type="gramStart"/>
      <w:r w:rsidRPr="00D524C0">
        <w:rPr>
          <w:rFonts w:eastAsiaTheme="minorHAnsi"/>
          <w:sz w:val="28"/>
          <w:szCs w:val="22"/>
          <w:lang w:val="en-US" w:eastAsia="en-US"/>
        </w:rPr>
        <w:t>N.Ischuk</w:t>
      </w:r>
      <w:proofErr w:type="gramEnd"/>
      <w:r w:rsidRPr="00D524C0">
        <w:rPr>
          <w:rFonts w:eastAsiaTheme="minorHAnsi"/>
          <w:sz w:val="28"/>
          <w:szCs w:val="22"/>
          <w:lang w:val="en-US" w:eastAsia="en-US"/>
        </w:rPr>
        <w:t>-Fadeeva</w:t>
      </w:r>
      <w:proofErr w:type="spellEnd"/>
      <w:r w:rsidRPr="00D524C0">
        <w:rPr>
          <w:rFonts w:eastAsiaTheme="minorHAnsi"/>
          <w:sz w:val="28"/>
          <w:szCs w:val="22"/>
          <w:lang w:val="en-US" w:eastAsia="en-US"/>
        </w:rPr>
        <w:t xml:space="preserve">, M. </w:t>
      </w:r>
      <w:proofErr w:type="spellStart"/>
      <w:r w:rsidRPr="00D524C0">
        <w:rPr>
          <w:rFonts w:eastAsiaTheme="minorHAnsi"/>
          <w:sz w:val="28"/>
          <w:szCs w:val="22"/>
          <w:lang w:val="en-US" w:eastAsia="en-US"/>
        </w:rPr>
        <w:t>Sulimi</w:t>
      </w:r>
      <w:proofErr w:type="spellEnd"/>
      <w:r w:rsidRPr="00D524C0">
        <w:rPr>
          <w:rFonts w:eastAsiaTheme="minorHAnsi"/>
          <w:sz w:val="28"/>
          <w:szCs w:val="22"/>
          <w:lang w:val="en-US" w:eastAsia="en-US"/>
        </w:rPr>
        <w:t xml:space="preserve">, S. </w:t>
      </w:r>
      <w:proofErr w:type="spellStart"/>
      <w:r w:rsidRPr="00D524C0">
        <w:rPr>
          <w:rFonts w:eastAsiaTheme="minorHAnsi"/>
          <w:sz w:val="28"/>
          <w:szCs w:val="22"/>
          <w:lang w:val="en-US" w:eastAsia="en-US"/>
        </w:rPr>
        <w:t>Horoba</w:t>
      </w:r>
      <w:proofErr w:type="spellEnd"/>
      <w:r w:rsidRPr="00D524C0">
        <w:rPr>
          <w:rFonts w:eastAsiaTheme="minorHAnsi"/>
          <w:sz w:val="28"/>
          <w:szCs w:val="22"/>
          <w:lang w:val="en-US" w:eastAsia="en-US"/>
        </w:rPr>
        <w:t xml:space="preserve">, A. </w:t>
      </w:r>
      <w:proofErr w:type="spellStart"/>
      <w:r w:rsidRPr="00D524C0">
        <w:rPr>
          <w:rFonts w:eastAsiaTheme="minorHAnsi"/>
          <w:sz w:val="28"/>
          <w:szCs w:val="22"/>
          <w:lang w:val="en-US" w:eastAsia="en-US"/>
        </w:rPr>
        <w:t>Zorina</w:t>
      </w:r>
      <w:proofErr w:type="spellEnd"/>
      <w:r w:rsidRPr="00D524C0">
        <w:rPr>
          <w:rFonts w:eastAsiaTheme="minorHAnsi"/>
          <w:sz w:val="28"/>
          <w:szCs w:val="22"/>
          <w:lang w:val="en-US" w:eastAsia="en-US"/>
        </w:rPr>
        <w:t xml:space="preserve">, A. </w:t>
      </w:r>
      <w:proofErr w:type="spellStart"/>
      <w:r w:rsidRPr="00D524C0">
        <w:rPr>
          <w:rFonts w:eastAsiaTheme="minorHAnsi"/>
          <w:sz w:val="28"/>
          <w:szCs w:val="22"/>
          <w:lang w:val="en-US" w:eastAsia="en-US"/>
        </w:rPr>
        <w:t>Gabdullina</w:t>
      </w:r>
      <w:proofErr w:type="spellEnd"/>
      <w:r w:rsidRPr="00D524C0">
        <w:rPr>
          <w:rFonts w:eastAsiaTheme="minorHAnsi"/>
          <w:sz w:val="28"/>
          <w:szCs w:val="22"/>
          <w:lang w:val="en-US" w:eastAsia="en-US"/>
        </w:rPr>
        <w:t>, etc.</w:t>
      </w:r>
    </w:p>
    <w:p w14:paraId="2C2366CF" w14:textId="77777777" w:rsidR="00D524C0" w:rsidRPr="00D524C0" w:rsidRDefault="00D524C0" w:rsidP="00D524C0">
      <w:pPr>
        <w:spacing w:after="160"/>
        <w:ind w:firstLine="284"/>
        <w:contextualSpacing/>
        <w:jc w:val="both"/>
        <w:rPr>
          <w:rFonts w:eastAsiaTheme="minorHAnsi"/>
          <w:sz w:val="28"/>
          <w:szCs w:val="22"/>
          <w:lang w:val="en-US" w:eastAsia="en-US"/>
        </w:rPr>
      </w:pPr>
      <w:r w:rsidRPr="00D524C0">
        <w:rPr>
          <w:rFonts w:eastAsiaTheme="minorHAnsi"/>
          <w:sz w:val="28"/>
          <w:szCs w:val="22"/>
          <w:lang w:val="en-US" w:eastAsia="en-US"/>
        </w:rPr>
        <w:lastRenderedPageBreak/>
        <w:t xml:space="preserve">The article deals with the discussion problems of the classification of the stage directions in accordance with their functions in in the dramatic works.  The aim of the article is to study the spectrum of the most debatable problems of the terminological definition of the introductory stage direction, its functions, places and conceptual corpus in the general structure of the dramatic text. </w:t>
      </w:r>
    </w:p>
    <w:p w14:paraId="652BCB9E" w14:textId="77777777" w:rsidR="00D524C0" w:rsidRPr="00D524C0" w:rsidRDefault="00D524C0" w:rsidP="00D524C0">
      <w:pPr>
        <w:spacing w:after="160"/>
        <w:ind w:firstLine="284"/>
        <w:contextualSpacing/>
        <w:jc w:val="both"/>
        <w:rPr>
          <w:rFonts w:eastAsiaTheme="minorHAnsi"/>
          <w:sz w:val="28"/>
          <w:szCs w:val="22"/>
          <w:lang w:val="en-US" w:eastAsia="en-US"/>
        </w:rPr>
      </w:pPr>
      <w:r w:rsidRPr="00D524C0">
        <w:rPr>
          <w:rFonts w:eastAsiaTheme="minorHAnsi"/>
          <w:sz w:val="28"/>
          <w:szCs w:val="22"/>
          <w:lang w:val="en-US" w:eastAsia="en-US"/>
        </w:rPr>
        <w:t xml:space="preserve"> For further literary studies, the typological classification of the stage direction as a structural element of a dramatic work should be investigated. National scientific works have not studied the wide spectrum of the stage direction’s problems and its relations with the lines included compositional arrangement in the text of the dramatic work. In our opinion, the stage directions will be divided into the introductory stage directions, </w:t>
      </w:r>
      <w:proofErr w:type="spellStart"/>
      <w:r w:rsidRPr="00D524C0">
        <w:rPr>
          <w:rFonts w:eastAsiaTheme="minorHAnsi"/>
          <w:sz w:val="28"/>
          <w:szCs w:val="22"/>
          <w:lang w:val="en-US" w:eastAsia="en-US"/>
        </w:rPr>
        <w:t>intraclassical</w:t>
      </w:r>
      <w:proofErr w:type="spellEnd"/>
      <w:r w:rsidRPr="00D524C0">
        <w:rPr>
          <w:rFonts w:eastAsiaTheme="minorHAnsi"/>
          <w:sz w:val="28"/>
          <w:szCs w:val="22"/>
          <w:lang w:val="en-US" w:eastAsia="en-US"/>
        </w:rPr>
        <w:t xml:space="preserve"> stage directions, final stage directions, intercostal stage directions. Its main function consists in preliminary acquaintance of the reader with the temporal and spatial circumstance of the reproduced action’s plot.</w:t>
      </w:r>
    </w:p>
    <w:p w14:paraId="5C2F63FC" w14:textId="77777777" w:rsidR="00D524C0" w:rsidRPr="00D524C0" w:rsidRDefault="00D524C0" w:rsidP="00D524C0">
      <w:pPr>
        <w:spacing w:after="160"/>
        <w:ind w:firstLine="284"/>
        <w:contextualSpacing/>
        <w:jc w:val="both"/>
        <w:rPr>
          <w:rFonts w:eastAsiaTheme="minorHAnsi"/>
          <w:sz w:val="28"/>
          <w:szCs w:val="22"/>
          <w:lang w:val="en-US" w:eastAsia="en-US"/>
        </w:rPr>
      </w:pPr>
      <w:r w:rsidRPr="00D524C0">
        <w:rPr>
          <w:rFonts w:eastAsiaTheme="minorHAnsi"/>
          <w:sz w:val="28"/>
          <w:szCs w:val="22"/>
          <w:lang w:val="en-US" w:eastAsia="en-US"/>
        </w:rPr>
        <w:t xml:space="preserve">The author focused his attention on the issues of semantic peculiarities of the introductory stage direction for the examples of dramatic texts of national and foreign literature. The most special works of national and foreign scientists of this problem are analyzed. Varieties of the introductory stage direction, place in the general structure of dramatic text are analyzed. </w:t>
      </w:r>
    </w:p>
    <w:p w14:paraId="211B907E" w14:textId="77777777" w:rsidR="00D524C0" w:rsidRPr="00D524C0" w:rsidRDefault="00D524C0" w:rsidP="00D524C0">
      <w:pPr>
        <w:spacing w:after="160"/>
        <w:ind w:firstLine="284"/>
        <w:contextualSpacing/>
        <w:jc w:val="both"/>
        <w:rPr>
          <w:rFonts w:eastAsiaTheme="minorHAnsi"/>
          <w:sz w:val="28"/>
          <w:szCs w:val="22"/>
          <w:lang w:val="en-US" w:eastAsia="en-US"/>
        </w:rPr>
      </w:pPr>
      <w:r w:rsidRPr="00D524C0">
        <w:rPr>
          <w:rFonts w:eastAsiaTheme="minorHAnsi"/>
          <w:sz w:val="28"/>
          <w:szCs w:val="22"/>
          <w:lang w:val="en-US" w:eastAsia="en-US"/>
        </w:rPr>
        <w:t>In general, the problem of correlation between the introductory stage direction and the author’s dramatic text, its stage performance by the theatrical director is still   opened and will be required further research.</w:t>
      </w:r>
    </w:p>
    <w:p w14:paraId="3982F25D" w14:textId="77777777" w:rsidR="00D524C0" w:rsidRPr="00D524C0" w:rsidRDefault="00D524C0" w:rsidP="00D524C0">
      <w:pPr>
        <w:spacing w:after="160"/>
        <w:ind w:firstLine="284"/>
        <w:contextualSpacing/>
        <w:jc w:val="both"/>
        <w:rPr>
          <w:rFonts w:eastAsiaTheme="minorHAnsi"/>
          <w:sz w:val="28"/>
          <w:szCs w:val="22"/>
          <w:lang w:val="en-US" w:eastAsia="en-US"/>
        </w:rPr>
      </w:pPr>
      <w:r w:rsidRPr="00D524C0">
        <w:rPr>
          <w:rFonts w:eastAsiaTheme="minorHAnsi"/>
          <w:b/>
          <w:sz w:val="28"/>
          <w:szCs w:val="22"/>
          <w:lang w:val="en-US" w:eastAsia="en-US"/>
        </w:rPr>
        <w:t>Keywords.</w:t>
      </w:r>
      <w:r w:rsidRPr="00D524C0">
        <w:rPr>
          <w:rFonts w:eastAsiaTheme="minorHAnsi"/>
          <w:sz w:val="28"/>
          <w:szCs w:val="22"/>
          <w:lang w:val="en-US" w:eastAsia="en-US"/>
        </w:rPr>
        <w:t xml:space="preserve"> Dramatic text, author, introduction, introductory stage direction, semantics.</w:t>
      </w:r>
    </w:p>
    <w:p w14:paraId="068A2D96" w14:textId="39C4BB31" w:rsidR="00501506" w:rsidRPr="00E302A0" w:rsidRDefault="00501506" w:rsidP="00D52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lang w:val="en-US"/>
        </w:rPr>
      </w:pPr>
    </w:p>
    <w:sectPr w:rsidR="00501506" w:rsidRPr="00E302A0" w:rsidSect="0069235B">
      <w:pgSz w:w="11906" w:h="16838"/>
      <w:pgMar w:top="1134"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10948"/>
    <w:multiLevelType w:val="hybridMultilevel"/>
    <w:tmpl w:val="7054A89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4DD40B3D"/>
    <w:multiLevelType w:val="hybridMultilevel"/>
    <w:tmpl w:val="8FF2CC1E"/>
    <w:lvl w:ilvl="0" w:tplc="8CB226E4">
      <w:start w:val="1"/>
      <w:numFmt w:val="decimal"/>
      <w:lvlText w:val="%1."/>
      <w:lvlJc w:val="left"/>
      <w:pPr>
        <w:tabs>
          <w:tab w:val="num" w:pos="1429"/>
        </w:tabs>
        <w:ind w:left="1429"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66C45F1"/>
    <w:multiLevelType w:val="hybridMultilevel"/>
    <w:tmpl w:val="478E5F2C"/>
    <w:lvl w:ilvl="0" w:tplc="8CB226E4">
      <w:start w:val="1"/>
      <w:numFmt w:val="decimal"/>
      <w:lvlText w:val="%1."/>
      <w:lvlJc w:val="left"/>
      <w:pPr>
        <w:tabs>
          <w:tab w:val="num" w:pos="1429"/>
        </w:tabs>
        <w:ind w:left="1429" w:hanging="360"/>
      </w:pPr>
      <w:rPr>
        <w:b w:val="0"/>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E3"/>
    <w:rsid w:val="00036F13"/>
    <w:rsid w:val="0009215A"/>
    <w:rsid w:val="000A5764"/>
    <w:rsid w:val="000F4AC6"/>
    <w:rsid w:val="0012455D"/>
    <w:rsid w:val="00135BCB"/>
    <w:rsid w:val="00171BC9"/>
    <w:rsid w:val="001B05B2"/>
    <w:rsid w:val="001D5E5E"/>
    <w:rsid w:val="001E648F"/>
    <w:rsid w:val="002912C4"/>
    <w:rsid w:val="00302C42"/>
    <w:rsid w:val="0037767F"/>
    <w:rsid w:val="00384C00"/>
    <w:rsid w:val="00393EA2"/>
    <w:rsid w:val="004423E3"/>
    <w:rsid w:val="00443E15"/>
    <w:rsid w:val="00501506"/>
    <w:rsid w:val="00574B43"/>
    <w:rsid w:val="005C7E33"/>
    <w:rsid w:val="0069235B"/>
    <w:rsid w:val="00711B2E"/>
    <w:rsid w:val="0073281C"/>
    <w:rsid w:val="00796D44"/>
    <w:rsid w:val="007A3B83"/>
    <w:rsid w:val="008B5949"/>
    <w:rsid w:val="008C15F3"/>
    <w:rsid w:val="0093342F"/>
    <w:rsid w:val="00940FA1"/>
    <w:rsid w:val="009D1EB0"/>
    <w:rsid w:val="009E5975"/>
    <w:rsid w:val="00A1306E"/>
    <w:rsid w:val="00B02770"/>
    <w:rsid w:val="00B06136"/>
    <w:rsid w:val="00B868AA"/>
    <w:rsid w:val="00BF7FE4"/>
    <w:rsid w:val="00C566FB"/>
    <w:rsid w:val="00C931C8"/>
    <w:rsid w:val="00C96C2B"/>
    <w:rsid w:val="00CE0B9E"/>
    <w:rsid w:val="00D22679"/>
    <w:rsid w:val="00D524C0"/>
    <w:rsid w:val="00D80C1B"/>
    <w:rsid w:val="00E17EA1"/>
    <w:rsid w:val="00E302A0"/>
    <w:rsid w:val="00E66A3C"/>
    <w:rsid w:val="00E70C06"/>
    <w:rsid w:val="00E70CB5"/>
    <w:rsid w:val="00E853D5"/>
    <w:rsid w:val="00EA54C7"/>
    <w:rsid w:val="00EE7338"/>
    <w:rsid w:val="00EF7E71"/>
    <w:rsid w:val="00F10C76"/>
    <w:rsid w:val="00F41C1F"/>
    <w:rsid w:val="00F6624A"/>
    <w:rsid w:val="00F73C87"/>
    <w:rsid w:val="00FB4F3C"/>
    <w:rsid w:val="00FC0CB1"/>
    <w:rsid w:val="00FE0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4C00"/>
  <w15:chartTrackingRefBased/>
  <w15:docId w15:val="{87758634-9EF8-4CD8-B490-F3B549E4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12C4"/>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semiHidden/>
    <w:unhideWhenUsed/>
    <w:qFormat/>
    <w:rsid w:val="002912C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912C4"/>
    <w:rPr>
      <w:rFonts w:ascii="Arial" w:eastAsia="Times New Roman" w:hAnsi="Arial" w:cs="Arial"/>
      <w:b/>
      <w:bCs/>
      <w:i/>
      <w:iCs/>
      <w:sz w:val="28"/>
      <w:szCs w:val="28"/>
      <w:lang w:eastAsia="uk-UA"/>
    </w:rPr>
  </w:style>
  <w:style w:type="paragraph" w:styleId="HTML">
    <w:name w:val="HTML Preformatted"/>
    <w:basedOn w:val="a"/>
    <w:link w:val="HTML0"/>
    <w:semiHidden/>
    <w:unhideWhenUsed/>
    <w:rsid w:val="0029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rsid w:val="002912C4"/>
    <w:rPr>
      <w:rFonts w:ascii="Courier New" w:eastAsia="Times New Roman" w:hAnsi="Courier New" w:cs="Courier New"/>
      <w:sz w:val="20"/>
      <w:szCs w:val="20"/>
      <w:lang w:eastAsia="uk-UA"/>
    </w:rPr>
  </w:style>
  <w:style w:type="paragraph" w:styleId="a3">
    <w:name w:val="Normal (Web)"/>
    <w:basedOn w:val="a"/>
    <w:semiHidden/>
    <w:unhideWhenUsed/>
    <w:rsid w:val="002912C4"/>
    <w:pPr>
      <w:spacing w:before="100" w:beforeAutospacing="1" w:after="100" w:afterAutospacing="1"/>
    </w:pPr>
  </w:style>
  <w:style w:type="paragraph" w:customStyle="1" w:styleId="verse">
    <w:name w:val="verse"/>
    <w:basedOn w:val="a"/>
    <w:rsid w:val="002912C4"/>
    <w:pPr>
      <w:spacing w:before="100" w:beforeAutospacing="1" w:after="100" w:afterAutospacing="1"/>
    </w:pPr>
  </w:style>
  <w:style w:type="character" w:customStyle="1" w:styleId="82">
    <w:name w:val="Основной текст (8)2"/>
    <w:rsid w:val="002912C4"/>
    <w:rPr>
      <w:rFonts w:ascii="Segoe UI" w:hAnsi="Segoe UI" w:cs="Segoe UI" w:hint="default"/>
      <w:b/>
      <w:bCs/>
      <w:sz w:val="14"/>
      <w:szCs w:val="14"/>
      <w:lang w:bidi="ar-SA"/>
    </w:rPr>
  </w:style>
  <w:style w:type="paragraph" w:customStyle="1" w:styleId="1">
    <w:name w:val="Знак Знак1 Знак Знак Знак Знак Знак"/>
    <w:basedOn w:val="a"/>
    <w:rsid w:val="0073281C"/>
    <w:rPr>
      <w:rFonts w:ascii="Verdana" w:hAnsi="Verdana" w:cs="Verdana"/>
      <w:color w:val="000000"/>
      <w:sz w:val="20"/>
      <w:szCs w:val="20"/>
      <w:lang w:val="en-US" w:eastAsia="en-US"/>
    </w:rPr>
  </w:style>
  <w:style w:type="paragraph" w:styleId="a4">
    <w:name w:val="List Paragraph"/>
    <w:basedOn w:val="a"/>
    <w:uiPriority w:val="34"/>
    <w:qFormat/>
    <w:rsid w:val="001B05B2"/>
    <w:pPr>
      <w:ind w:left="720"/>
      <w:contextualSpacing/>
    </w:pPr>
  </w:style>
  <w:style w:type="character" w:styleId="a5">
    <w:name w:val="Hyperlink"/>
    <w:rsid w:val="001B05B2"/>
    <w:rPr>
      <w:color w:val="0000FF"/>
      <w:u w:val="single"/>
    </w:rPr>
  </w:style>
  <w:style w:type="character" w:styleId="a6">
    <w:name w:val="Unresolved Mention"/>
    <w:basedOn w:val="a0"/>
    <w:uiPriority w:val="99"/>
    <w:semiHidden/>
    <w:unhideWhenUsed/>
    <w:rsid w:val="00E7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2195">
      <w:bodyDiv w:val="1"/>
      <w:marLeft w:val="0"/>
      <w:marRight w:val="0"/>
      <w:marTop w:val="0"/>
      <w:marBottom w:val="0"/>
      <w:divBdr>
        <w:top w:val="none" w:sz="0" w:space="0" w:color="auto"/>
        <w:left w:val="none" w:sz="0" w:space="0" w:color="auto"/>
        <w:bottom w:val="none" w:sz="0" w:space="0" w:color="auto"/>
        <w:right w:val="none" w:sz="0" w:space="0" w:color="auto"/>
      </w:divBdr>
    </w:div>
    <w:div w:id="303201825">
      <w:bodyDiv w:val="1"/>
      <w:marLeft w:val="0"/>
      <w:marRight w:val="0"/>
      <w:marTop w:val="0"/>
      <w:marBottom w:val="0"/>
      <w:divBdr>
        <w:top w:val="none" w:sz="0" w:space="0" w:color="auto"/>
        <w:left w:val="none" w:sz="0" w:space="0" w:color="auto"/>
        <w:bottom w:val="none" w:sz="0" w:space="0" w:color="auto"/>
        <w:right w:val="none" w:sz="0" w:space="0" w:color="auto"/>
      </w:divBdr>
    </w:div>
    <w:div w:id="575436815">
      <w:bodyDiv w:val="1"/>
      <w:marLeft w:val="0"/>
      <w:marRight w:val="0"/>
      <w:marTop w:val="0"/>
      <w:marBottom w:val="0"/>
      <w:divBdr>
        <w:top w:val="none" w:sz="0" w:space="0" w:color="auto"/>
        <w:left w:val="none" w:sz="0" w:space="0" w:color="auto"/>
        <w:bottom w:val="none" w:sz="0" w:space="0" w:color="auto"/>
        <w:right w:val="none" w:sz="0" w:space="0" w:color="auto"/>
      </w:divBdr>
    </w:div>
    <w:div w:id="746342327">
      <w:bodyDiv w:val="1"/>
      <w:marLeft w:val="0"/>
      <w:marRight w:val="0"/>
      <w:marTop w:val="0"/>
      <w:marBottom w:val="0"/>
      <w:divBdr>
        <w:top w:val="none" w:sz="0" w:space="0" w:color="auto"/>
        <w:left w:val="none" w:sz="0" w:space="0" w:color="auto"/>
        <w:bottom w:val="none" w:sz="0" w:space="0" w:color="auto"/>
        <w:right w:val="none" w:sz="0" w:space="0" w:color="auto"/>
      </w:divBdr>
    </w:div>
    <w:div w:id="816996250">
      <w:bodyDiv w:val="1"/>
      <w:marLeft w:val="0"/>
      <w:marRight w:val="0"/>
      <w:marTop w:val="0"/>
      <w:marBottom w:val="0"/>
      <w:divBdr>
        <w:top w:val="none" w:sz="0" w:space="0" w:color="auto"/>
        <w:left w:val="none" w:sz="0" w:space="0" w:color="auto"/>
        <w:bottom w:val="none" w:sz="0" w:space="0" w:color="auto"/>
        <w:right w:val="none" w:sz="0" w:space="0" w:color="auto"/>
      </w:divBdr>
    </w:div>
    <w:div w:id="1272931464">
      <w:bodyDiv w:val="1"/>
      <w:marLeft w:val="0"/>
      <w:marRight w:val="0"/>
      <w:marTop w:val="0"/>
      <w:marBottom w:val="0"/>
      <w:divBdr>
        <w:top w:val="none" w:sz="0" w:space="0" w:color="auto"/>
        <w:left w:val="none" w:sz="0" w:space="0" w:color="auto"/>
        <w:bottom w:val="none" w:sz="0" w:space="0" w:color="auto"/>
        <w:right w:val="none" w:sz="0" w:space="0" w:color="auto"/>
      </w:divBdr>
    </w:div>
    <w:div w:id="1408189134">
      <w:bodyDiv w:val="1"/>
      <w:marLeft w:val="0"/>
      <w:marRight w:val="0"/>
      <w:marTop w:val="0"/>
      <w:marBottom w:val="0"/>
      <w:divBdr>
        <w:top w:val="none" w:sz="0" w:space="0" w:color="auto"/>
        <w:left w:val="none" w:sz="0" w:space="0" w:color="auto"/>
        <w:bottom w:val="none" w:sz="0" w:space="0" w:color="auto"/>
        <w:right w:val="none" w:sz="0" w:space="0" w:color="auto"/>
      </w:divBdr>
    </w:div>
    <w:div w:id="1412584637">
      <w:bodyDiv w:val="1"/>
      <w:marLeft w:val="0"/>
      <w:marRight w:val="0"/>
      <w:marTop w:val="0"/>
      <w:marBottom w:val="0"/>
      <w:divBdr>
        <w:top w:val="none" w:sz="0" w:space="0" w:color="auto"/>
        <w:left w:val="none" w:sz="0" w:space="0" w:color="auto"/>
        <w:bottom w:val="none" w:sz="0" w:space="0" w:color="auto"/>
        <w:right w:val="none" w:sz="0" w:space="0" w:color="auto"/>
      </w:divBdr>
    </w:div>
    <w:div w:id="15659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u/PXESY/WILLIAMS/zverinec.txt" TargetMode="External"/><Relationship Id="rId13" Type="http://schemas.openxmlformats.org/officeDocument/2006/relationships/hyperlink" Target="http://kurbas.org.ua/avanscena/dijovi/paskar_liudyna.html" TargetMode="External"/><Relationship Id="rId18" Type="http://schemas.openxmlformats.org/officeDocument/2006/relationships/hyperlink" Target="http://lib.ru/PXESY/WILLIAMS/zverinec.tx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kurbas.org.ua/avanscena/dijovi/ponisov_vin.html" TargetMode="External"/><Relationship Id="rId12" Type="http://schemas.openxmlformats.org/officeDocument/2006/relationships/hyperlink" Target="http://lib.ru/PXESY/MROZHEK/Mroz_Portret.txt" TargetMode="External"/><Relationship Id="rId17" Type="http://schemas.openxmlformats.org/officeDocument/2006/relationships/hyperlink" Target="http://www.lib.ru/INOOLD/ROSTAN/rostan1_1.txt" TargetMode="External"/><Relationship Id="rId2" Type="http://schemas.openxmlformats.org/officeDocument/2006/relationships/styles" Target="styles.xml"/><Relationship Id="rId16" Type="http://schemas.openxmlformats.org/officeDocument/2006/relationships/hyperlink" Target="http://kurbas.org.ua/avanscena/dijovi/ponizov%20pe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urbas.org.ua/avanscena/dijovi/paskar_liudyna.html" TargetMode="External"/><Relationship Id="rId11" Type="http://schemas.openxmlformats.org/officeDocument/2006/relationships/hyperlink" Target="http://lib.ru/PXESY/MARBER_P/blizhe.txt" TargetMode="External"/><Relationship Id="rId5" Type="http://schemas.openxmlformats.org/officeDocument/2006/relationships/hyperlink" Target="http://lib.ru/PXESY/MARBER_P/blizhe.txt" TargetMode="External"/><Relationship Id="rId15" Type="http://schemas.openxmlformats.org/officeDocument/2006/relationships/hyperlink" Target="http://kurbas.org.ua/avanscena/dijovi/ponisov_vin.html" TargetMode="External"/><Relationship Id="rId10" Type="http://schemas.openxmlformats.org/officeDocument/2006/relationships/hyperlink" Target="http://lib.ru/PXESY/DANCENY/Gate.txt_with-big-pictures.html" TargetMode="External"/><Relationship Id="rId19" Type="http://schemas.openxmlformats.org/officeDocument/2006/relationships/hyperlink" Target="http://lib.ru/PXESY/WILLIAMS/ptica.txt" TargetMode="External"/><Relationship Id="rId4" Type="http://schemas.openxmlformats.org/officeDocument/2006/relationships/webSettings" Target="webSettings.xml"/><Relationship Id="rId9" Type="http://schemas.openxmlformats.org/officeDocument/2006/relationships/hyperlink" Target="http://lib.ru/PXESY/WOJTYSHKO/med.txt_with-big-pictures.html" TargetMode="External"/><Relationship Id="rId14" Type="http://schemas.openxmlformats.org/officeDocument/2006/relationships/hyperlink" Target="http://kurbas.org.ua/avanscena/dijovi/ponisov_vin.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12</Pages>
  <Words>20416</Words>
  <Characters>11638</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Kapeliukh</dc:creator>
  <cp:keywords/>
  <dc:description/>
  <cp:lastModifiedBy>Dmytro Kapeliukh</cp:lastModifiedBy>
  <cp:revision>14</cp:revision>
  <dcterms:created xsi:type="dcterms:W3CDTF">2018-10-16T14:06:00Z</dcterms:created>
  <dcterms:modified xsi:type="dcterms:W3CDTF">2018-10-22T20:21:00Z</dcterms:modified>
</cp:coreProperties>
</file>